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7217EC58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5E449B" w:rsidRPr="005E449B">
        <w:rPr>
          <w:rFonts w:ascii="ＭＳ 明朝" w:eastAsia="ＭＳ 明朝" w:hAnsi="ＭＳ 明朝" w:hint="eastAsia"/>
          <w:bCs/>
          <w:color w:val="000000" w:themeColor="text1"/>
          <w:sz w:val="20"/>
        </w:rPr>
        <w:t>福島</w:t>
      </w:r>
      <w:r w:rsidR="005E449B" w:rsidRPr="005E449B">
        <w:rPr>
          <w:rFonts w:ascii="ＭＳ 明朝" w:eastAsia="ＭＳ 明朝" w:hAnsi="ＭＳ 明朝"/>
          <w:bCs/>
          <w:color w:val="000000" w:themeColor="text1"/>
          <w:sz w:val="20"/>
        </w:rPr>
        <w:t>12市町村の魅力発信を目的としたＶＲ動画撮影・編集業務委託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1E22" w14:textId="77777777" w:rsidR="002078AA" w:rsidRDefault="002078AA" w:rsidP="0002445A">
      <w:r>
        <w:separator/>
      </w:r>
    </w:p>
  </w:endnote>
  <w:endnote w:type="continuationSeparator" w:id="0">
    <w:p w14:paraId="17177C2C" w14:textId="77777777" w:rsidR="002078AA" w:rsidRDefault="002078A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5E449B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2932" w14:textId="77777777" w:rsidR="002078AA" w:rsidRDefault="002078AA" w:rsidP="0002445A">
      <w:r>
        <w:separator/>
      </w:r>
    </w:p>
  </w:footnote>
  <w:footnote w:type="continuationSeparator" w:id="0">
    <w:p w14:paraId="7CF1DDC8" w14:textId="77777777" w:rsidR="002078AA" w:rsidRDefault="002078AA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D2831"/>
    <w:rsid w:val="005D3D2D"/>
    <w:rsid w:val="005E449B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5027"/>
    <w:rsid w:val="00A90340"/>
    <w:rsid w:val="00A93D19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6E82"/>
    <w:rsid w:val="00D866FF"/>
    <w:rsid w:val="00D96088"/>
    <w:rsid w:val="00DB435C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高橋 勝好</cp:lastModifiedBy>
  <cp:revision>2</cp:revision>
  <dcterms:created xsi:type="dcterms:W3CDTF">2026-03-03T04:53:00Z</dcterms:created>
  <dcterms:modified xsi:type="dcterms:W3CDTF">2026-03-03T04:53:00Z</dcterms:modified>
</cp:coreProperties>
</file>