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DBD3" w14:textId="77777777" w:rsidR="00E85D8C" w:rsidRPr="007C50BA" w:rsidRDefault="00E85D8C" w:rsidP="00E85D8C">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（様式</w:t>
      </w:r>
      <w:r w:rsidR="0081283F">
        <w:rPr>
          <w:rFonts w:asciiTheme="minorEastAsia" w:eastAsiaTheme="minorEastAsia" w:hAnsiTheme="minorEastAsia" w:hint="eastAsia"/>
          <w:bCs/>
          <w:color w:val="000000" w:themeColor="text1"/>
          <w:sz w:val="18"/>
          <w:szCs w:val="18"/>
        </w:rPr>
        <w:t>１</w:t>
      </w:r>
      <w:r w:rsidRPr="007C50BA">
        <w:rPr>
          <w:rFonts w:asciiTheme="minorEastAsia" w:eastAsiaTheme="minorEastAsia" w:hAnsiTheme="minorEastAsia" w:hint="eastAsia"/>
          <w:bCs/>
          <w:color w:val="000000" w:themeColor="text1"/>
          <w:sz w:val="18"/>
          <w:szCs w:val="18"/>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279DF" w:rsidRPr="007C50BA" w14:paraId="3E8A7BD6" w14:textId="77777777" w:rsidTr="00373EBF">
        <w:trPr>
          <w:trHeight w:val="704"/>
        </w:trPr>
        <w:tc>
          <w:tcPr>
            <w:tcW w:w="1365" w:type="dxa"/>
            <w:vAlign w:val="center"/>
          </w:tcPr>
          <w:p w14:paraId="36661F78" w14:textId="77777777" w:rsidR="00E85D8C" w:rsidRPr="007C50BA" w:rsidRDefault="00E85D8C" w:rsidP="00373EBF">
            <w:pPr>
              <w:jc w:val="cente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受付番号</w:t>
            </w:r>
          </w:p>
          <w:p w14:paraId="06D21524" w14:textId="77777777" w:rsidR="00E85D8C" w:rsidRPr="007C50BA" w:rsidRDefault="00E85D8C" w:rsidP="00373EBF">
            <w:pPr>
              <w:jc w:val="cente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※記載不要</w:t>
            </w:r>
          </w:p>
        </w:tc>
        <w:tc>
          <w:tcPr>
            <w:tcW w:w="2027" w:type="dxa"/>
            <w:vAlign w:val="center"/>
          </w:tcPr>
          <w:p w14:paraId="4481B1B0" w14:textId="77777777" w:rsidR="00E85D8C" w:rsidRPr="007C50BA" w:rsidRDefault="00E85D8C" w:rsidP="00373EBF">
            <w:pPr>
              <w:rPr>
                <w:rFonts w:asciiTheme="minorEastAsia" w:eastAsiaTheme="minorEastAsia" w:hAnsiTheme="minorEastAsia"/>
                <w:bCs/>
                <w:color w:val="000000" w:themeColor="text1"/>
                <w:sz w:val="18"/>
                <w:szCs w:val="18"/>
              </w:rPr>
            </w:pPr>
          </w:p>
        </w:tc>
      </w:tr>
    </w:tbl>
    <w:p w14:paraId="61BDA4D8" w14:textId="77777777" w:rsidR="00E85D8C" w:rsidRPr="007C50BA" w:rsidRDefault="00E85D8C" w:rsidP="00E85D8C">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公益社団法人福島相双復興推進機構　あて</w:t>
      </w:r>
    </w:p>
    <w:p w14:paraId="4369E615" w14:textId="77777777" w:rsidR="00E85D8C" w:rsidRPr="007C50BA" w:rsidRDefault="00E85D8C" w:rsidP="00E85D8C">
      <w:pPr>
        <w:rPr>
          <w:rFonts w:asciiTheme="minorEastAsia" w:eastAsiaTheme="minorEastAsia" w:hAnsiTheme="minorEastAsia"/>
          <w:bCs/>
          <w:color w:val="000000" w:themeColor="text1"/>
          <w:sz w:val="18"/>
          <w:szCs w:val="18"/>
        </w:rPr>
      </w:pPr>
    </w:p>
    <w:p w14:paraId="50AC97E2" w14:textId="77777777" w:rsidR="00E85D8C" w:rsidRPr="007C50BA" w:rsidRDefault="00E85D8C" w:rsidP="00E85D8C">
      <w:pPr>
        <w:rPr>
          <w:rFonts w:asciiTheme="minorEastAsia" w:eastAsiaTheme="minorEastAsia" w:hAnsiTheme="minorEastAsia"/>
          <w:bCs/>
          <w:color w:val="000000" w:themeColor="text1"/>
          <w:sz w:val="18"/>
          <w:szCs w:val="18"/>
        </w:rPr>
      </w:pPr>
    </w:p>
    <w:p w14:paraId="084B944B" w14:textId="77777777" w:rsidR="00E85D8C" w:rsidRPr="00290892" w:rsidRDefault="001838BC" w:rsidP="00E63BAB">
      <w:pPr>
        <w:ind w:leftChars="60" w:left="241" w:hangingChars="54" w:hanging="97"/>
        <w:rPr>
          <w:rFonts w:asciiTheme="minorHAnsi" w:eastAsiaTheme="minorHAnsi" w:hAnsiTheme="minorHAnsi"/>
          <w:sz w:val="18"/>
          <w:szCs w:val="18"/>
        </w:rPr>
      </w:pPr>
      <w:r w:rsidRPr="00290892">
        <w:rPr>
          <w:rFonts w:asciiTheme="minorHAnsi" w:eastAsiaTheme="minorHAnsi" w:hAnsiTheme="minorHAnsi"/>
          <w:bCs/>
          <w:color w:val="000000" w:themeColor="text1"/>
          <w:sz w:val="18"/>
          <w:szCs w:val="18"/>
        </w:rPr>
        <w:t>「</w:t>
      </w:r>
      <w:r w:rsidR="00F71836" w:rsidRPr="00F71836">
        <w:rPr>
          <w:rFonts w:asciiTheme="minorHAnsi" w:eastAsiaTheme="minorHAnsi" w:hAnsiTheme="minorHAnsi" w:hint="eastAsia"/>
          <w:bCs/>
          <w:color w:val="000000" w:themeColor="text1"/>
          <w:sz w:val="18"/>
          <w:szCs w:val="18"/>
        </w:rPr>
        <w:t>福島県の水産仲買・加工事業者等に対する海外販路拡大等に資するマッチングの実現に向けた提言・提案の実施による支援</w:t>
      </w:r>
      <w:r w:rsidR="00E85D8C" w:rsidRPr="00290892">
        <w:rPr>
          <w:rFonts w:asciiTheme="minorHAnsi" w:eastAsiaTheme="minorHAnsi" w:hAnsiTheme="minorHAnsi" w:hint="eastAsia"/>
          <w:bCs/>
          <w:color w:val="000000" w:themeColor="text1"/>
          <w:sz w:val="18"/>
          <w:szCs w:val="18"/>
        </w:rPr>
        <w:t>」</w:t>
      </w:r>
      <w:r w:rsidR="00E63BAB">
        <w:rPr>
          <w:rFonts w:asciiTheme="minorHAnsi" w:eastAsiaTheme="minorHAnsi" w:hAnsiTheme="minorHAnsi" w:hint="eastAsia"/>
          <w:bCs/>
          <w:color w:val="000000" w:themeColor="text1"/>
          <w:sz w:val="18"/>
          <w:szCs w:val="18"/>
        </w:rPr>
        <w:t xml:space="preserve">　</w:t>
      </w:r>
      <w:r w:rsidR="00E85D8C" w:rsidRPr="00290892">
        <w:rPr>
          <w:rFonts w:asciiTheme="minorHAnsi" w:eastAsiaTheme="minorHAnsi" w:hAnsiTheme="minorHAnsi" w:hint="eastAsia"/>
          <w:bCs/>
          <w:color w:val="000000" w:themeColor="text1"/>
          <w:sz w:val="18"/>
          <w:szCs w:val="18"/>
        </w:rPr>
        <w:t>申請書</w:t>
      </w:r>
    </w:p>
    <w:p w14:paraId="5684B6E5" w14:textId="77777777" w:rsidR="00E85D8C" w:rsidRPr="003842C1" w:rsidRDefault="00E85D8C" w:rsidP="00E85D8C">
      <w:pPr>
        <w:rPr>
          <w:rFonts w:asciiTheme="minorHAnsi" w:eastAsiaTheme="minorHAnsi" w:hAnsiTheme="minorHAnsi"/>
          <w:bCs/>
          <w:color w:val="000000" w:themeColor="text1"/>
          <w:sz w:val="18"/>
          <w:szCs w:val="18"/>
        </w:rPr>
      </w:pPr>
    </w:p>
    <w:p w14:paraId="3C694B21" w14:textId="77777777" w:rsidR="00E85D8C" w:rsidRPr="007C50BA" w:rsidRDefault="00E85D8C" w:rsidP="00E85D8C">
      <w:pPr>
        <w:rPr>
          <w:rFonts w:asciiTheme="minorEastAsia" w:eastAsiaTheme="minorEastAsia" w:hAnsiTheme="minorEastAsia"/>
          <w:bCs/>
          <w:color w:val="000000" w:themeColor="text1"/>
          <w:sz w:val="18"/>
          <w:szCs w:val="18"/>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279DF" w:rsidRPr="007C50BA" w14:paraId="6D42B48F" w14:textId="77777777" w:rsidTr="00373EBF">
        <w:trPr>
          <w:cantSplit/>
          <w:trHeight w:val="1134"/>
        </w:trPr>
        <w:tc>
          <w:tcPr>
            <w:tcW w:w="620" w:type="dxa"/>
            <w:vMerge w:val="restart"/>
            <w:tcBorders>
              <w:top w:val="single" w:sz="12" w:space="0" w:color="auto"/>
              <w:left w:val="single" w:sz="12" w:space="0" w:color="auto"/>
            </w:tcBorders>
            <w:textDirection w:val="tbRlV"/>
            <w:vAlign w:val="center"/>
          </w:tcPr>
          <w:p w14:paraId="2E7405F5" w14:textId="77777777" w:rsidR="00E85D8C" w:rsidRPr="007C50BA" w:rsidRDefault="00E85D8C" w:rsidP="00373EBF">
            <w:pPr>
              <w:jc w:val="cente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申請者</w:t>
            </w:r>
          </w:p>
        </w:tc>
        <w:tc>
          <w:tcPr>
            <w:tcW w:w="2209" w:type="dxa"/>
            <w:tcBorders>
              <w:top w:val="single" w:sz="12" w:space="0" w:color="auto"/>
            </w:tcBorders>
            <w:vAlign w:val="center"/>
          </w:tcPr>
          <w:p w14:paraId="34156118"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企業・団体名</w:t>
            </w:r>
          </w:p>
        </w:tc>
        <w:tc>
          <w:tcPr>
            <w:tcW w:w="6439" w:type="dxa"/>
            <w:tcBorders>
              <w:top w:val="single" w:sz="12" w:space="0" w:color="auto"/>
              <w:right w:val="single" w:sz="12" w:space="0" w:color="auto"/>
            </w:tcBorders>
            <w:vAlign w:val="center"/>
          </w:tcPr>
          <w:p w14:paraId="333AAE6F"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9279DF" w:rsidRPr="007C50BA" w14:paraId="245E6894" w14:textId="77777777" w:rsidTr="00373EBF">
        <w:trPr>
          <w:cantSplit/>
          <w:trHeight w:val="1134"/>
        </w:trPr>
        <w:tc>
          <w:tcPr>
            <w:tcW w:w="620" w:type="dxa"/>
            <w:vMerge/>
            <w:tcBorders>
              <w:left w:val="single" w:sz="12" w:space="0" w:color="auto"/>
            </w:tcBorders>
            <w:textDirection w:val="tbRlV"/>
            <w:vAlign w:val="center"/>
          </w:tcPr>
          <w:p w14:paraId="3315C2CB" w14:textId="77777777" w:rsidR="00E85D8C" w:rsidRPr="007C50BA" w:rsidRDefault="00E85D8C" w:rsidP="00373EBF">
            <w:pPr>
              <w:jc w:val="center"/>
              <w:rPr>
                <w:rFonts w:asciiTheme="minorEastAsia" w:eastAsiaTheme="minorEastAsia" w:hAnsiTheme="minorEastAsia"/>
                <w:bCs/>
                <w:color w:val="000000" w:themeColor="text1"/>
                <w:sz w:val="18"/>
                <w:szCs w:val="18"/>
              </w:rPr>
            </w:pPr>
          </w:p>
        </w:tc>
        <w:tc>
          <w:tcPr>
            <w:tcW w:w="2209" w:type="dxa"/>
            <w:vAlign w:val="center"/>
          </w:tcPr>
          <w:p w14:paraId="64DEAE80"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代表者役職・氏名</w:t>
            </w:r>
          </w:p>
        </w:tc>
        <w:tc>
          <w:tcPr>
            <w:tcW w:w="6439" w:type="dxa"/>
            <w:tcBorders>
              <w:right w:val="single" w:sz="12" w:space="0" w:color="auto"/>
            </w:tcBorders>
            <w:vAlign w:val="center"/>
          </w:tcPr>
          <w:p w14:paraId="4DD94CA6" w14:textId="77777777" w:rsidR="00E85D8C" w:rsidRPr="007C50BA" w:rsidRDefault="00E85D8C" w:rsidP="00373EBF">
            <w:pPr>
              <w:rPr>
                <w:rFonts w:asciiTheme="minorEastAsia" w:eastAsiaTheme="minorEastAsia" w:hAnsiTheme="minorEastAsia"/>
                <w:bCs/>
                <w:strike/>
                <w:color w:val="000000" w:themeColor="text1"/>
                <w:sz w:val="18"/>
                <w:szCs w:val="18"/>
              </w:rPr>
            </w:pPr>
          </w:p>
        </w:tc>
      </w:tr>
      <w:tr w:rsidR="009279DF" w:rsidRPr="007C50BA" w14:paraId="73B07AD3" w14:textId="77777777" w:rsidTr="00373EBF">
        <w:trPr>
          <w:cantSplit/>
          <w:trHeight w:val="1134"/>
        </w:trPr>
        <w:tc>
          <w:tcPr>
            <w:tcW w:w="620" w:type="dxa"/>
            <w:vMerge/>
            <w:tcBorders>
              <w:left w:val="single" w:sz="12" w:space="0" w:color="auto"/>
              <w:bottom w:val="single" w:sz="4" w:space="0" w:color="auto"/>
            </w:tcBorders>
            <w:textDirection w:val="tbRlV"/>
            <w:vAlign w:val="center"/>
          </w:tcPr>
          <w:p w14:paraId="54DEBB4C" w14:textId="77777777" w:rsidR="00E85D8C" w:rsidRPr="007C50BA" w:rsidRDefault="00E85D8C" w:rsidP="00373EBF">
            <w:pPr>
              <w:jc w:val="center"/>
              <w:rPr>
                <w:rFonts w:asciiTheme="minorEastAsia" w:eastAsiaTheme="minorEastAsia" w:hAnsiTheme="minorEastAsia"/>
                <w:bCs/>
                <w:color w:val="000000" w:themeColor="text1"/>
                <w:sz w:val="18"/>
                <w:szCs w:val="18"/>
              </w:rPr>
            </w:pPr>
          </w:p>
        </w:tc>
        <w:tc>
          <w:tcPr>
            <w:tcW w:w="2209" w:type="dxa"/>
            <w:tcBorders>
              <w:bottom w:val="single" w:sz="4" w:space="0" w:color="auto"/>
            </w:tcBorders>
            <w:vAlign w:val="center"/>
          </w:tcPr>
          <w:p w14:paraId="7FC44206"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所在地</w:t>
            </w:r>
          </w:p>
        </w:tc>
        <w:tc>
          <w:tcPr>
            <w:tcW w:w="6439" w:type="dxa"/>
            <w:tcBorders>
              <w:bottom w:val="single" w:sz="4" w:space="0" w:color="auto"/>
              <w:right w:val="single" w:sz="12" w:space="0" w:color="auto"/>
            </w:tcBorders>
            <w:vAlign w:val="center"/>
          </w:tcPr>
          <w:p w14:paraId="2725E435"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9279DF" w:rsidRPr="007C50BA" w14:paraId="26FE7E7B" w14:textId="77777777" w:rsidTr="00373EBF">
        <w:trPr>
          <w:cantSplit/>
          <w:trHeight w:val="860"/>
        </w:trPr>
        <w:tc>
          <w:tcPr>
            <w:tcW w:w="620" w:type="dxa"/>
            <w:vMerge w:val="restart"/>
            <w:tcBorders>
              <w:top w:val="single" w:sz="4" w:space="0" w:color="auto"/>
              <w:left w:val="single" w:sz="12" w:space="0" w:color="auto"/>
            </w:tcBorders>
            <w:textDirection w:val="tbRlV"/>
            <w:vAlign w:val="center"/>
          </w:tcPr>
          <w:p w14:paraId="5464EBFC" w14:textId="77777777" w:rsidR="00E85D8C" w:rsidRPr="007C50BA" w:rsidRDefault="00E85D8C" w:rsidP="00373EBF">
            <w:pPr>
              <w:jc w:val="cente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連絡担当窓口</w:t>
            </w:r>
          </w:p>
        </w:tc>
        <w:tc>
          <w:tcPr>
            <w:tcW w:w="2209" w:type="dxa"/>
            <w:vAlign w:val="center"/>
          </w:tcPr>
          <w:p w14:paraId="3EBDFBC9"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氏名（ふりがな）</w:t>
            </w:r>
          </w:p>
        </w:tc>
        <w:tc>
          <w:tcPr>
            <w:tcW w:w="6439" w:type="dxa"/>
            <w:tcBorders>
              <w:right w:val="single" w:sz="12" w:space="0" w:color="auto"/>
            </w:tcBorders>
            <w:vAlign w:val="center"/>
          </w:tcPr>
          <w:p w14:paraId="197134AD"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9279DF" w:rsidRPr="007C50BA" w14:paraId="543A1CAD" w14:textId="77777777" w:rsidTr="00373EBF">
        <w:trPr>
          <w:cantSplit/>
          <w:trHeight w:val="860"/>
        </w:trPr>
        <w:tc>
          <w:tcPr>
            <w:tcW w:w="620" w:type="dxa"/>
            <w:vMerge/>
            <w:tcBorders>
              <w:left w:val="single" w:sz="12" w:space="0" w:color="auto"/>
            </w:tcBorders>
          </w:tcPr>
          <w:p w14:paraId="0C46FFEA" w14:textId="77777777" w:rsidR="00E85D8C" w:rsidRPr="007C50BA" w:rsidRDefault="00E85D8C" w:rsidP="00373EBF">
            <w:pPr>
              <w:rPr>
                <w:rFonts w:asciiTheme="minorEastAsia" w:eastAsiaTheme="minorEastAsia" w:hAnsiTheme="minorEastAsia"/>
                <w:bCs/>
                <w:color w:val="000000" w:themeColor="text1"/>
                <w:sz w:val="18"/>
                <w:szCs w:val="18"/>
              </w:rPr>
            </w:pPr>
          </w:p>
        </w:tc>
        <w:tc>
          <w:tcPr>
            <w:tcW w:w="2209" w:type="dxa"/>
            <w:vAlign w:val="center"/>
          </w:tcPr>
          <w:p w14:paraId="1AD47593"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所属（部署名）</w:t>
            </w:r>
          </w:p>
        </w:tc>
        <w:tc>
          <w:tcPr>
            <w:tcW w:w="6439" w:type="dxa"/>
            <w:tcBorders>
              <w:right w:val="single" w:sz="12" w:space="0" w:color="auto"/>
            </w:tcBorders>
            <w:vAlign w:val="center"/>
          </w:tcPr>
          <w:p w14:paraId="63AF3967"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9279DF" w:rsidRPr="007C50BA" w14:paraId="554F0064" w14:textId="77777777" w:rsidTr="00373EBF">
        <w:trPr>
          <w:cantSplit/>
          <w:trHeight w:val="860"/>
        </w:trPr>
        <w:tc>
          <w:tcPr>
            <w:tcW w:w="620" w:type="dxa"/>
            <w:vMerge/>
            <w:tcBorders>
              <w:left w:val="single" w:sz="12" w:space="0" w:color="auto"/>
            </w:tcBorders>
          </w:tcPr>
          <w:p w14:paraId="546B0724" w14:textId="77777777" w:rsidR="00E85D8C" w:rsidRPr="007C50BA" w:rsidRDefault="00E85D8C" w:rsidP="00373EBF">
            <w:pPr>
              <w:rPr>
                <w:rFonts w:asciiTheme="minorEastAsia" w:eastAsiaTheme="minorEastAsia" w:hAnsiTheme="minorEastAsia"/>
                <w:bCs/>
                <w:color w:val="000000" w:themeColor="text1"/>
                <w:sz w:val="18"/>
                <w:szCs w:val="18"/>
              </w:rPr>
            </w:pPr>
          </w:p>
        </w:tc>
        <w:tc>
          <w:tcPr>
            <w:tcW w:w="2209" w:type="dxa"/>
            <w:vAlign w:val="center"/>
          </w:tcPr>
          <w:p w14:paraId="28FDD84E"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役職</w:t>
            </w:r>
          </w:p>
        </w:tc>
        <w:tc>
          <w:tcPr>
            <w:tcW w:w="6439" w:type="dxa"/>
            <w:tcBorders>
              <w:right w:val="single" w:sz="12" w:space="0" w:color="auto"/>
            </w:tcBorders>
            <w:vAlign w:val="center"/>
          </w:tcPr>
          <w:p w14:paraId="2D5FF537"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9279DF" w:rsidRPr="007C50BA" w14:paraId="6C52F3EB" w14:textId="77777777" w:rsidTr="00373EBF">
        <w:trPr>
          <w:cantSplit/>
          <w:trHeight w:val="860"/>
        </w:trPr>
        <w:tc>
          <w:tcPr>
            <w:tcW w:w="620" w:type="dxa"/>
            <w:vMerge/>
            <w:tcBorders>
              <w:left w:val="single" w:sz="12" w:space="0" w:color="auto"/>
            </w:tcBorders>
          </w:tcPr>
          <w:p w14:paraId="52CEEC1F" w14:textId="77777777" w:rsidR="00E85D8C" w:rsidRPr="007C50BA" w:rsidRDefault="00E85D8C" w:rsidP="00373EBF">
            <w:pPr>
              <w:rPr>
                <w:rFonts w:asciiTheme="minorEastAsia" w:eastAsiaTheme="minorEastAsia" w:hAnsiTheme="minorEastAsia"/>
                <w:bCs/>
                <w:color w:val="000000" w:themeColor="text1"/>
                <w:sz w:val="18"/>
                <w:szCs w:val="18"/>
              </w:rPr>
            </w:pPr>
          </w:p>
        </w:tc>
        <w:tc>
          <w:tcPr>
            <w:tcW w:w="2209" w:type="dxa"/>
            <w:vAlign w:val="center"/>
          </w:tcPr>
          <w:p w14:paraId="67453B66"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電話番号</w:t>
            </w:r>
          </w:p>
          <w:p w14:paraId="6604A599"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（代表・直通）</w:t>
            </w:r>
          </w:p>
        </w:tc>
        <w:tc>
          <w:tcPr>
            <w:tcW w:w="6439" w:type="dxa"/>
            <w:tcBorders>
              <w:right w:val="single" w:sz="12" w:space="0" w:color="auto"/>
            </w:tcBorders>
            <w:vAlign w:val="center"/>
          </w:tcPr>
          <w:p w14:paraId="5B51CDD9" w14:textId="77777777" w:rsidR="00E85D8C" w:rsidRPr="007C50BA" w:rsidRDefault="00E85D8C" w:rsidP="00373EBF">
            <w:pPr>
              <w:rPr>
                <w:rFonts w:asciiTheme="minorEastAsia" w:eastAsiaTheme="minorEastAsia" w:hAnsiTheme="minorEastAsia"/>
                <w:bCs/>
                <w:color w:val="000000" w:themeColor="text1"/>
                <w:sz w:val="18"/>
                <w:szCs w:val="18"/>
              </w:rPr>
            </w:pPr>
          </w:p>
        </w:tc>
      </w:tr>
      <w:tr w:rsidR="00E85D8C" w:rsidRPr="007C50BA" w14:paraId="01602A20" w14:textId="77777777" w:rsidTr="00373EBF">
        <w:trPr>
          <w:cantSplit/>
          <w:trHeight w:val="860"/>
        </w:trPr>
        <w:tc>
          <w:tcPr>
            <w:tcW w:w="620" w:type="dxa"/>
            <w:vMerge/>
            <w:tcBorders>
              <w:left w:val="single" w:sz="12" w:space="0" w:color="auto"/>
              <w:bottom w:val="single" w:sz="12" w:space="0" w:color="auto"/>
            </w:tcBorders>
          </w:tcPr>
          <w:p w14:paraId="45646266" w14:textId="77777777" w:rsidR="00E85D8C" w:rsidRPr="007C50BA" w:rsidRDefault="00E85D8C" w:rsidP="00373EBF">
            <w:pPr>
              <w:rPr>
                <w:rFonts w:asciiTheme="minorEastAsia" w:eastAsiaTheme="minorEastAsia" w:hAnsiTheme="minorEastAsia"/>
                <w:bCs/>
                <w:color w:val="000000" w:themeColor="text1"/>
                <w:sz w:val="18"/>
                <w:szCs w:val="18"/>
              </w:rPr>
            </w:pPr>
          </w:p>
        </w:tc>
        <w:tc>
          <w:tcPr>
            <w:tcW w:w="2209" w:type="dxa"/>
            <w:tcBorders>
              <w:bottom w:val="single" w:sz="12" w:space="0" w:color="auto"/>
            </w:tcBorders>
            <w:vAlign w:val="center"/>
          </w:tcPr>
          <w:p w14:paraId="371FCFC7" w14:textId="77777777" w:rsidR="00E85D8C" w:rsidRPr="007C50BA" w:rsidRDefault="00E85D8C" w:rsidP="00373EBF">
            <w:pPr>
              <w:rPr>
                <w:rFonts w:asciiTheme="minorEastAsia" w:eastAsiaTheme="minorEastAsia" w:hAnsiTheme="minorEastAsia"/>
                <w:bCs/>
                <w:color w:val="000000" w:themeColor="text1"/>
                <w:sz w:val="18"/>
                <w:szCs w:val="18"/>
              </w:rPr>
            </w:pPr>
            <w:r w:rsidRPr="007C50BA">
              <w:rPr>
                <w:rFonts w:asciiTheme="minorEastAsia" w:eastAsiaTheme="minorEastAsia" w:hAnsiTheme="minorEastAsia" w:hint="eastAsia"/>
                <w:bCs/>
                <w:color w:val="000000" w:themeColor="text1"/>
                <w:sz w:val="18"/>
                <w:szCs w:val="18"/>
              </w:rPr>
              <w:t>Ｅ－ｍａｉｌ</w:t>
            </w:r>
          </w:p>
        </w:tc>
        <w:tc>
          <w:tcPr>
            <w:tcW w:w="6439" w:type="dxa"/>
            <w:tcBorders>
              <w:bottom w:val="single" w:sz="12" w:space="0" w:color="auto"/>
              <w:right w:val="single" w:sz="12" w:space="0" w:color="auto"/>
            </w:tcBorders>
            <w:vAlign w:val="center"/>
          </w:tcPr>
          <w:p w14:paraId="5A72CE46" w14:textId="77777777" w:rsidR="00E85D8C" w:rsidRPr="007C50BA" w:rsidRDefault="00E85D8C" w:rsidP="00373EBF">
            <w:pPr>
              <w:rPr>
                <w:rFonts w:asciiTheme="minorEastAsia" w:eastAsiaTheme="minorEastAsia" w:hAnsiTheme="minorEastAsia"/>
                <w:bCs/>
                <w:color w:val="000000" w:themeColor="text1"/>
                <w:sz w:val="18"/>
                <w:szCs w:val="18"/>
              </w:rPr>
            </w:pPr>
          </w:p>
        </w:tc>
      </w:tr>
    </w:tbl>
    <w:p w14:paraId="613CC72B" w14:textId="77777777" w:rsidR="00E85D8C" w:rsidRDefault="00E85D8C" w:rsidP="00E85D8C">
      <w:pPr>
        <w:jc w:val="right"/>
        <w:rPr>
          <w:rFonts w:asciiTheme="minorEastAsia" w:eastAsiaTheme="minorEastAsia" w:hAnsiTheme="minorEastAsia" w:cs="Times New Roman"/>
          <w:bCs/>
          <w:color w:val="000000" w:themeColor="text1"/>
          <w:sz w:val="18"/>
          <w:szCs w:val="18"/>
        </w:rPr>
      </w:pPr>
    </w:p>
    <w:p w14:paraId="73B1A9A4"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01C5E8E6"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20847DD3"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15DBB8F6"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29536D6A"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00995042"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14A891CD"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21EE2431"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47EF2C0D"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3D79D26A"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058A0D05"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1C222A7F"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65C50E05"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53B7C562" w14:textId="77777777" w:rsidR="003F45D1" w:rsidRDefault="003F45D1" w:rsidP="00E85D8C">
      <w:pPr>
        <w:jc w:val="right"/>
        <w:rPr>
          <w:rFonts w:asciiTheme="minorEastAsia" w:eastAsiaTheme="minorEastAsia" w:hAnsiTheme="minorEastAsia" w:cs="Times New Roman"/>
          <w:bCs/>
          <w:color w:val="000000" w:themeColor="text1"/>
          <w:sz w:val="18"/>
          <w:szCs w:val="18"/>
        </w:rPr>
      </w:pPr>
    </w:p>
    <w:p w14:paraId="4C1C2C33" w14:textId="77777777" w:rsidR="003F45D1" w:rsidRDefault="003F45D1" w:rsidP="00E85D8C">
      <w:pPr>
        <w:jc w:val="right"/>
        <w:rPr>
          <w:rFonts w:asciiTheme="minorEastAsia" w:eastAsiaTheme="minorEastAsia" w:hAnsiTheme="minorEastAsia" w:cs="Times New Roman"/>
          <w:bCs/>
          <w:color w:val="000000" w:themeColor="text1"/>
          <w:sz w:val="18"/>
          <w:szCs w:val="18"/>
        </w:rPr>
      </w:pPr>
    </w:p>
    <w:sectPr w:rsidR="003F45D1" w:rsidSect="002D032D">
      <w:footerReference w:type="default" r:id="rId8"/>
      <w:pgSz w:w="11906" w:h="16838" w:code="9"/>
      <w:pgMar w:top="1134" w:right="1134" w:bottom="1134" w:left="1134" w:header="454"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B209" w14:textId="77777777" w:rsidR="00A93E26" w:rsidRDefault="00A93E26" w:rsidP="0002445A">
      <w:r>
        <w:separator/>
      </w:r>
    </w:p>
  </w:endnote>
  <w:endnote w:type="continuationSeparator" w:id="0">
    <w:p w14:paraId="07B5A1CC" w14:textId="77777777" w:rsidR="00A93E26" w:rsidRDefault="00A93E26" w:rsidP="000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697260"/>
      <w:docPartObj>
        <w:docPartGallery w:val="Page Numbers (Bottom of Page)"/>
        <w:docPartUnique/>
      </w:docPartObj>
    </w:sdtPr>
    <w:sdtEndPr/>
    <w:sdtContent>
      <w:p w14:paraId="2CD0AC4D" w14:textId="77777777" w:rsidR="002D032D" w:rsidRDefault="002D032D">
        <w:pPr>
          <w:pStyle w:val="a7"/>
          <w:jc w:val="center"/>
        </w:pPr>
        <w:r>
          <w:fldChar w:fldCharType="begin"/>
        </w:r>
        <w:r>
          <w:instrText>PAGE   \* MERGEFORMAT</w:instrText>
        </w:r>
        <w:r>
          <w:fldChar w:fldCharType="separate"/>
        </w:r>
        <w:r w:rsidR="00F71836" w:rsidRPr="00F71836">
          <w:rPr>
            <w:noProof/>
            <w:lang w:val="ja-JP"/>
          </w:rPr>
          <w:t>1</w:t>
        </w:r>
        <w:r>
          <w:fldChar w:fldCharType="end"/>
        </w:r>
      </w:p>
    </w:sdtContent>
  </w:sdt>
  <w:p w14:paraId="5C6ECCC7" w14:textId="77777777" w:rsidR="002D032D" w:rsidRPr="0081283F" w:rsidRDefault="001D7133" w:rsidP="001D7133">
    <w:pPr>
      <w:pStyle w:val="a7"/>
      <w:jc w:val="center"/>
      <w:rPr>
        <w:rFonts w:ascii="ＭＳ Ｐゴシック" w:eastAsia="ＭＳ Ｐゴシック" w:hAnsi="ＭＳ Ｐゴシック"/>
        <w:b/>
        <w:sz w:val="16"/>
        <w:szCs w:val="16"/>
      </w:rPr>
    </w:pPr>
    <w:r w:rsidRPr="001D7133">
      <w:rPr>
        <w:rFonts w:ascii="ＭＳ Ｐゴシック" w:eastAsia="ＭＳ Ｐゴシック" w:hAnsi="ＭＳ Ｐゴシック" w:hint="eastAsia"/>
        <w:b/>
        <w:sz w:val="16"/>
        <w:szCs w:val="16"/>
      </w:rPr>
      <w:t>無断複製・転載禁止</w:t>
    </w:r>
    <w:r w:rsidRPr="001D7133">
      <w:rPr>
        <w:rFonts w:ascii="ＭＳ Ｐゴシック" w:eastAsia="ＭＳ Ｐゴシック" w:hAnsi="ＭＳ Ｐゴシック"/>
        <w:b/>
        <w:sz w:val="16"/>
        <w:szCs w:val="16"/>
      </w:rPr>
      <w:t xml:space="preserve"> 関係者限り 公益社団法人福島相双復興推進機</w:t>
    </w:r>
    <w:r w:rsidR="001159ED">
      <w:rPr>
        <w:rFonts w:ascii="ＭＳ Ｐゴシック" w:eastAsia="ＭＳ Ｐゴシック" w:hAnsi="ＭＳ Ｐゴシック" w:hint="eastAsia"/>
        <w:b/>
        <w:sz w:val="16"/>
        <w:szCs w:val="16"/>
      </w:rPr>
      <w:t xml:space="preserve">　2025年4月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C4AF" w14:textId="77777777" w:rsidR="00A93E26" w:rsidRDefault="00A93E26" w:rsidP="0002445A">
      <w:r>
        <w:separator/>
      </w:r>
    </w:p>
  </w:footnote>
  <w:footnote w:type="continuationSeparator" w:id="0">
    <w:p w14:paraId="53767E25" w14:textId="77777777" w:rsidR="00A93E26" w:rsidRDefault="00A93E26" w:rsidP="0002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0665"/>
    <w:multiLevelType w:val="hybridMultilevel"/>
    <w:tmpl w:val="0282A648"/>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90536BE"/>
    <w:multiLevelType w:val="hybridMultilevel"/>
    <w:tmpl w:val="7262ABDA"/>
    <w:lvl w:ilvl="0" w:tplc="EBB2A7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53845"/>
    <w:multiLevelType w:val="hybridMultilevel"/>
    <w:tmpl w:val="2702C57E"/>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5A17EAC"/>
    <w:multiLevelType w:val="hybridMultilevel"/>
    <w:tmpl w:val="D0780038"/>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6D50E22"/>
    <w:multiLevelType w:val="hybridMultilevel"/>
    <w:tmpl w:val="B09AB27E"/>
    <w:lvl w:ilvl="0" w:tplc="69345D3C">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06F9C"/>
    <w:multiLevelType w:val="hybridMultilevel"/>
    <w:tmpl w:val="FB7C671C"/>
    <w:lvl w:ilvl="0" w:tplc="1AACB5A6">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01748"/>
    <w:multiLevelType w:val="hybridMultilevel"/>
    <w:tmpl w:val="980EE9DA"/>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2C3414F6"/>
    <w:multiLevelType w:val="hybridMultilevel"/>
    <w:tmpl w:val="7F926642"/>
    <w:lvl w:ilvl="0" w:tplc="1A44FB00">
      <w:start w:val="1"/>
      <w:numFmt w:val="decimalEnclosedCircle"/>
      <w:lvlText w:val="%1"/>
      <w:lvlJc w:val="left"/>
      <w:pPr>
        <w:ind w:left="1696" w:hanging="4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8" w15:restartNumberingAfterBreak="0">
    <w:nsid w:val="30FE2CD2"/>
    <w:multiLevelType w:val="hybridMultilevel"/>
    <w:tmpl w:val="7366741C"/>
    <w:lvl w:ilvl="0" w:tplc="CC846992">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FC0492"/>
    <w:multiLevelType w:val="hybridMultilevel"/>
    <w:tmpl w:val="21E25D96"/>
    <w:lvl w:ilvl="0" w:tplc="857EB800">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C3441"/>
    <w:multiLevelType w:val="hybridMultilevel"/>
    <w:tmpl w:val="C0AC3500"/>
    <w:lvl w:ilvl="0" w:tplc="FB8AA1EC">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AE233E"/>
    <w:multiLevelType w:val="hybridMultilevel"/>
    <w:tmpl w:val="567C63C4"/>
    <w:lvl w:ilvl="0" w:tplc="0409001B">
      <w:start w:val="1"/>
      <w:numFmt w:val="lowerRoman"/>
      <w:lvlText w:val="%1."/>
      <w:lvlJc w:val="righ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5E0412C4"/>
    <w:multiLevelType w:val="hybridMultilevel"/>
    <w:tmpl w:val="D0780038"/>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5F3543F5"/>
    <w:multiLevelType w:val="hybridMultilevel"/>
    <w:tmpl w:val="7F926642"/>
    <w:lvl w:ilvl="0" w:tplc="1A44FB00">
      <w:start w:val="1"/>
      <w:numFmt w:val="decimalEnclosedCircle"/>
      <w:lvlText w:val="%1"/>
      <w:lvlJc w:val="left"/>
      <w:pPr>
        <w:ind w:left="1696" w:hanging="4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4" w15:restartNumberingAfterBreak="0">
    <w:nsid w:val="61222194"/>
    <w:multiLevelType w:val="hybridMultilevel"/>
    <w:tmpl w:val="B308E3F2"/>
    <w:lvl w:ilvl="0" w:tplc="04090013">
      <w:start w:val="1"/>
      <w:numFmt w:val="upperRoman"/>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66E11597"/>
    <w:multiLevelType w:val="hybridMultilevel"/>
    <w:tmpl w:val="E8E40128"/>
    <w:lvl w:ilvl="0" w:tplc="9F0C3D80">
      <w:start w:val="1"/>
      <w:numFmt w:val="decimalEnclosedCircle"/>
      <w:lvlText w:val="%1"/>
      <w:lvlJc w:val="left"/>
      <w:pPr>
        <w:ind w:left="13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06777"/>
    <w:multiLevelType w:val="hybridMultilevel"/>
    <w:tmpl w:val="145A015C"/>
    <w:lvl w:ilvl="0" w:tplc="1A44FB00">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6E2C6CF0"/>
    <w:multiLevelType w:val="hybridMultilevel"/>
    <w:tmpl w:val="1D64071C"/>
    <w:lvl w:ilvl="0" w:tplc="DE26F9DA">
      <w:start w:val="1"/>
      <w:numFmt w:val="decimalFullWidth"/>
      <w:lvlText w:val="（%1）"/>
      <w:lvlJc w:val="left"/>
      <w:pPr>
        <w:ind w:left="420" w:hanging="4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B478E9"/>
    <w:multiLevelType w:val="hybridMultilevel"/>
    <w:tmpl w:val="B650995A"/>
    <w:lvl w:ilvl="0" w:tplc="1A44FB00">
      <w:start w:val="1"/>
      <w:numFmt w:val="decimalEnclosedCircle"/>
      <w:lvlText w:val="%1"/>
      <w:lvlJc w:val="left"/>
      <w:pPr>
        <w:ind w:left="1696" w:hanging="4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559704034">
    <w:abstractNumId w:val="1"/>
  </w:num>
  <w:num w:numId="2" w16cid:durableId="1797261644">
    <w:abstractNumId w:val="10"/>
  </w:num>
  <w:num w:numId="3" w16cid:durableId="1355497951">
    <w:abstractNumId w:val="11"/>
  </w:num>
  <w:num w:numId="4" w16cid:durableId="1045910848">
    <w:abstractNumId w:val="14"/>
  </w:num>
  <w:num w:numId="5" w16cid:durableId="887183598">
    <w:abstractNumId w:val="18"/>
  </w:num>
  <w:num w:numId="6" w16cid:durableId="1866945697">
    <w:abstractNumId w:val="13"/>
  </w:num>
  <w:num w:numId="7" w16cid:durableId="1876381822">
    <w:abstractNumId w:val="5"/>
  </w:num>
  <w:num w:numId="8" w16cid:durableId="713231630">
    <w:abstractNumId w:val="7"/>
  </w:num>
  <w:num w:numId="9" w16cid:durableId="1824464861">
    <w:abstractNumId w:val="8"/>
  </w:num>
  <w:num w:numId="10" w16cid:durableId="715546687">
    <w:abstractNumId w:val="9"/>
  </w:num>
  <w:num w:numId="11" w16cid:durableId="1396509340">
    <w:abstractNumId w:val="6"/>
  </w:num>
  <w:num w:numId="12" w16cid:durableId="1840727472">
    <w:abstractNumId w:val="2"/>
  </w:num>
  <w:num w:numId="13" w16cid:durableId="970089934">
    <w:abstractNumId w:val="3"/>
  </w:num>
  <w:num w:numId="14" w16cid:durableId="602108892">
    <w:abstractNumId w:val="12"/>
  </w:num>
  <w:num w:numId="15" w16cid:durableId="1826236462">
    <w:abstractNumId w:val="15"/>
  </w:num>
  <w:num w:numId="16" w16cid:durableId="1570458600">
    <w:abstractNumId w:val="4"/>
  </w:num>
  <w:num w:numId="17" w16cid:durableId="944078018">
    <w:abstractNumId w:val="0"/>
  </w:num>
  <w:num w:numId="18" w16cid:durableId="1152329319">
    <w:abstractNumId w:val="17"/>
  </w:num>
  <w:num w:numId="19" w16cid:durableId="106896629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30"/>
  <w:drawingGridHorizontalSpacing w:val="12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82"/>
    <w:rsid w:val="00000FD5"/>
    <w:rsid w:val="00010C7E"/>
    <w:rsid w:val="00010DF7"/>
    <w:rsid w:val="0001285E"/>
    <w:rsid w:val="00012B48"/>
    <w:rsid w:val="00012D7A"/>
    <w:rsid w:val="00016089"/>
    <w:rsid w:val="0002445A"/>
    <w:rsid w:val="00025B5D"/>
    <w:rsid w:val="0002650D"/>
    <w:rsid w:val="00035980"/>
    <w:rsid w:val="000410EE"/>
    <w:rsid w:val="000511A1"/>
    <w:rsid w:val="00056712"/>
    <w:rsid w:val="00071D2A"/>
    <w:rsid w:val="000724CF"/>
    <w:rsid w:val="00086AE2"/>
    <w:rsid w:val="000A01C3"/>
    <w:rsid w:val="000A180B"/>
    <w:rsid w:val="000A6723"/>
    <w:rsid w:val="000B6510"/>
    <w:rsid w:val="000C0B17"/>
    <w:rsid w:val="000C1873"/>
    <w:rsid w:val="000C7949"/>
    <w:rsid w:val="000D75A2"/>
    <w:rsid w:val="000F306D"/>
    <w:rsid w:val="001124E0"/>
    <w:rsid w:val="001159ED"/>
    <w:rsid w:val="00135257"/>
    <w:rsid w:val="00136E99"/>
    <w:rsid w:val="00147D54"/>
    <w:rsid w:val="00163048"/>
    <w:rsid w:val="00170981"/>
    <w:rsid w:val="00181AEB"/>
    <w:rsid w:val="001838BC"/>
    <w:rsid w:val="0018561E"/>
    <w:rsid w:val="001B405F"/>
    <w:rsid w:val="001C2976"/>
    <w:rsid w:val="001C5F2B"/>
    <w:rsid w:val="001D2950"/>
    <w:rsid w:val="001D47F4"/>
    <w:rsid w:val="001D7133"/>
    <w:rsid w:val="001E75FB"/>
    <w:rsid w:val="002023DD"/>
    <w:rsid w:val="0020355B"/>
    <w:rsid w:val="00207214"/>
    <w:rsid w:val="00212CF7"/>
    <w:rsid w:val="00235346"/>
    <w:rsid w:val="00235F8C"/>
    <w:rsid w:val="002509F9"/>
    <w:rsid w:val="002606A6"/>
    <w:rsid w:val="00270DB7"/>
    <w:rsid w:val="00275AFA"/>
    <w:rsid w:val="00290892"/>
    <w:rsid w:val="002B541C"/>
    <w:rsid w:val="002D032D"/>
    <w:rsid w:val="002D1DC4"/>
    <w:rsid w:val="0030182C"/>
    <w:rsid w:val="003032D1"/>
    <w:rsid w:val="00317517"/>
    <w:rsid w:val="003206FB"/>
    <w:rsid w:val="003253C8"/>
    <w:rsid w:val="0033640F"/>
    <w:rsid w:val="003511C2"/>
    <w:rsid w:val="003569C8"/>
    <w:rsid w:val="00366393"/>
    <w:rsid w:val="003842C1"/>
    <w:rsid w:val="00393797"/>
    <w:rsid w:val="00395B15"/>
    <w:rsid w:val="003974F0"/>
    <w:rsid w:val="003A5033"/>
    <w:rsid w:val="003B6C59"/>
    <w:rsid w:val="003C03AD"/>
    <w:rsid w:val="003C6B45"/>
    <w:rsid w:val="003D5203"/>
    <w:rsid w:val="003E347A"/>
    <w:rsid w:val="003E7028"/>
    <w:rsid w:val="003F45D1"/>
    <w:rsid w:val="003F6DD8"/>
    <w:rsid w:val="00400A91"/>
    <w:rsid w:val="00401159"/>
    <w:rsid w:val="00401FAD"/>
    <w:rsid w:val="004104DC"/>
    <w:rsid w:val="004125B4"/>
    <w:rsid w:val="00414630"/>
    <w:rsid w:val="004178B9"/>
    <w:rsid w:val="00417E8B"/>
    <w:rsid w:val="00423CE2"/>
    <w:rsid w:val="00431B7C"/>
    <w:rsid w:val="00437DB0"/>
    <w:rsid w:val="0044461A"/>
    <w:rsid w:val="004475E0"/>
    <w:rsid w:val="00461E5D"/>
    <w:rsid w:val="00475B8D"/>
    <w:rsid w:val="00477EFF"/>
    <w:rsid w:val="00481030"/>
    <w:rsid w:val="00486B30"/>
    <w:rsid w:val="004928E1"/>
    <w:rsid w:val="00492F48"/>
    <w:rsid w:val="004B0582"/>
    <w:rsid w:val="004B59DC"/>
    <w:rsid w:val="004C1669"/>
    <w:rsid w:val="004E1CA0"/>
    <w:rsid w:val="004F0C94"/>
    <w:rsid w:val="00516BA0"/>
    <w:rsid w:val="00527255"/>
    <w:rsid w:val="005279B6"/>
    <w:rsid w:val="00532A21"/>
    <w:rsid w:val="00536952"/>
    <w:rsid w:val="00550319"/>
    <w:rsid w:val="00553A63"/>
    <w:rsid w:val="00554E13"/>
    <w:rsid w:val="00582143"/>
    <w:rsid w:val="00587239"/>
    <w:rsid w:val="005A318E"/>
    <w:rsid w:val="005B296E"/>
    <w:rsid w:val="005C5FB8"/>
    <w:rsid w:val="005D3D2D"/>
    <w:rsid w:val="005F068A"/>
    <w:rsid w:val="005F229B"/>
    <w:rsid w:val="00600088"/>
    <w:rsid w:val="00617EE6"/>
    <w:rsid w:val="0062311C"/>
    <w:rsid w:val="00626F16"/>
    <w:rsid w:val="00634E6E"/>
    <w:rsid w:val="006374DE"/>
    <w:rsid w:val="00652647"/>
    <w:rsid w:val="006530EE"/>
    <w:rsid w:val="0066161A"/>
    <w:rsid w:val="006731CF"/>
    <w:rsid w:val="00680270"/>
    <w:rsid w:val="00680D9F"/>
    <w:rsid w:val="00685D42"/>
    <w:rsid w:val="006935E1"/>
    <w:rsid w:val="00694E2E"/>
    <w:rsid w:val="006A08A6"/>
    <w:rsid w:val="006A4D20"/>
    <w:rsid w:val="006B04B6"/>
    <w:rsid w:val="006B3209"/>
    <w:rsid w:val="006B690F"/>
    <w:rsid w:val="006C06EC"/>
    <w:rsid w:val="006D4E71"/>
    <w:rsid w:val="006E38FB"/>
    <w:rsid w:val="006F3A49"/>
    <w:rsid w:val="006F6275"/>
    <w:rsid w:val="0070119D"/>
    <w:rsid w:val="00716455"/>
    <w:rsid w:val="00730450"/>
    <w:rsid w:val="00731308"/>
    <w:rsid w:val="00734F3D"/>
    <w:rsid w:val="00745F35"/>
    <w:rsid w:val="00746374"/>
    <w:rsid w:val="007523D8"/>
    <w:rsid w:val="00766F66"/>
    <w:rsid w:val="00793743"/>
    <w:rsid w:val="00795189"/>
    <w:rsid w:val="007B2658"/>
    <w:rsid w:val="007C50BA"/>
    <w:rsid w:val="007C6C2B"/>
    <w:rsid w:val="007E0CF5"/>
    <w:rsid w:val="007E6797"/>
    <w:rsid w:val="007F2A52"/>
    <w:rsid w:val="00804E19"/>
    <w:rsid w:val="0081283F"/>
    <w:rsid w:val="008148FD"/>
    <w:rsid w:val="00815478"/>
    <w:rsid w:val="00825B96"/>
    <w:rsid w:val="00843E1D"/>
    <w:rsid w:val="00844EF0"/>
    <w:rsid w:val="0084705B"/>
    <w:rsid w:val="008479D9"/>
    <w:rsid w:val="00856A50"/>
    <w:rsid w:val="00856EFF"/>
    <w:rsid w:val="00863E54"/>
    <w:rsid w:val="008815F0"/>
    <w:rsid w:val="00884CB1"/>
    <w:rsid w:val="00887205"/>
    <w:rsid w:val="00892C3A"/>
    <w:rsid w:val="008B7694"/>
    <w:rsid w:val="008E23BC"/>
    <w:rsid w:val="008E5C45"/>
    <w:rsid w:val="008F23A5"/>
    <w:rsid w:val="008F4F25"/>
    <w:rsid w:val="00903A07"/>
    <w:rsid w:val="00912671"/>
    <w:rsid w:val="00920BEC"/>
    <w:rsid w:val="0092160D"/>
    <w:rsid w:val="00926DFC"/>
    <w:rsid w:val="009279DF"/>
    <w:rsid w:val="00933828"/>
    <w:rsid w:val="00944924"/>
    <w:rsid w:val="00957F00"/>
    <w:rsid w:val="009611DE"/>
    <w:rsid w:val="0096235E"/>
    <w:rsid w:val="00965E28"/>
    <w:rsid w:val="009711A2"/>
    <w:rsid w:val="00974C78"/>
    <w:rsid w:val="00982193"/>
    <w:rsid w:val="00982ECD"/>
    <w:rsid w:val="00983EE8"/>
    <w:rsid w:val="00991517"/>
    <w:rsid w:val="009B3956"/>
    <w:rsid w:val="009B5E9B"/>
    <w:rsid w:val="009C689D"/>
    <w:rsid w:val="009E4430"/>
    <w:rsid w:val="009F037D"/>
    <w:rsid w:val="009F457F"/>
    <w:rsid w:val="009F63C9"/>
    <w:rsid w:val="00A003B3"/>
    <w:rsid w:val="00A0126D"/>
    <w:rsid w:val="00A13DA1"/>
    <w:rsid w:val="00A20A57"/>
    <w:rsid w:val="00A267BA"/>
    <w:rsid w:val="00A327BF"/>
    <w:rsid w:val="00A33DCC"/>
    <w:rsid w:val="00A45420"/>
    <w:rsid w:val="00A73BD4"/>
    <w:rsid w:val="00A75027"/>
    <w:rsid w:val="00A85D9A"/>
    <w:rsid w:val="00A93E26"/>
    <w:rsid w:val="00AA4D87"/>
    <w:rsid w:val="00AB3F4C"/>
    <w:rsid w:val="00AD73CF"/>
    <w:rsid w:val="00B174C0"/>
    <w:rsid w:val="00B23878"/>
    <w:rsid w:val="00B302FB"/>
    <w:rsid w:val="00B30D2A"/>
    <w:rsid w:val="00B357F7"/>
    <w:rsid w:val="00B622AA"/>
    <w:rsid w:val="00B6327F"/>
    <w:rsid w:val="00B73E25"/>
    <w:rsid w:val="00B74403"/>
    <w:rsid w:val="00B76F56"/>
    <w:rsid w:val="00B907CD"/>
    <w:rsid w:val="00B9178E"/>
    <w:rsid w:val="00BA08FD"/>
    <w:rsid w:val="00BA2688"/>
    <w:rsid w:val="00BB2FAA"/>
    <w:rsid w:val="00BC6088"/>
    <w:rsid w:val="00BF3A94"/>
    <w:rsid w:val="00BF620D"/>
    <w:rsid w:val="00BF62FF"/>
    <w:rsid w:val="00BF7427"/>
    <w:rsid w:val="00C3109F"/>
    <w:rsid w:val="00C44958"/>
    <w:rsid w:val="00C518A1"/>
    <w:rsid w:val="00C53673"/>
    <w:rsid w:val="00C9460D"/>
    <w:rsid w:val="00C974E8"/>
    <w:rsid w:val="00CA428E"/>
    <w:rsid w:val="00CB6AD7"/>
    <w:rsid w:val="00CC57B9"/>
    <w:rsid w:val="00CE75C6"/>
    <w:rsid w:val="00CF0881"/>
    <w:rsid w:val="00CF1172"/>
    <w:rsid w:val="00D03412"/>
    <w:rsid w:val="00D10823"/>
    <w:rsid w:val="00D13F4B"/>
    <w:rsid w:val="00D373C0"/>
    <w:rsid w:val="00D40D96"/>
    <w:rsid w:val="00D46E82"/>
    <w:rsid w:val="00D73B3D"/>
    <w:rsid w:val="00D866FF"/>
    <w:rsid w:val="00D96088"/>
    <w:rsid w:val="00DB435C"/>
    <w:rsid w:val="00DD2286"/>
    <w:rsid w:val="00DD33C3"/>
    <w:rsid w:val="00DE055C"/>
    <w:rsid w:val="00DF04BA"/>
    <w:rsid w:val="00E010BC"/>
    <w:rsid w:val="00E11C82"/>
    <w:rsid w:val="00E3030E"/>
    <w:rsid w:val="00E63BAB"/>
    <w:rsid w:val="00E70DEB"/>
    <w:rsid w:val="00E734E7"/>
    <w:rsid w:val="00E77130"/>
    <w:rsid w:val="00E81519"/>
    <w:rsid w:val="00E85660"/>
    <w:rsid w:val="00E85D8C"/>
    <w:rsid w:val="00E86223"/>
    <w:rsid w:val="00E87F8A"/>
    <w:rsid w:val="00E933FE"/>
    <w:rsid w:val="00EA4D3B"/>
    <w:rsid w:val="00EA5261"/>
    <w:rsid w:val="00EB18D6"/>
    <w:rsid w:val="00EC5D37"/>
    <w:rsid w:val="00ED26C6"/>
    <w:rsid w:val="00EE2EA5"/>
    <w:rsid w:val="00EE61B7"/>
    <w:rsid w:val="00EF209F"/>
    <w:rsid w:val="00F00D4F"/>
    <w:rsid w:val="00F22020"/>
    <w:rsid w:val="00F5010E"/>
    <w:rsid w:val="00F55C3E"/>
    <w:rsid w:val="00F5736A"/>
    <w:rsid w:val="00F71836"/>
    <w:rsid w:val="00F80A2A"/>
    <w:rsid w:val="00F82202"/>
    <w:rsid w:val="00F93D7F"/>
    <w:rsid w:val="00FA68A4"/>
    <w:rsid w:val="00FB6E09"/>
    <w:rsid w:val="00FB7B89"/>
    <w:rsid w:val="00FC0AFC"/>
    <w:rsid w:val="00FC1B28"/>
    <w:rsid w:val="00FC52B7"/>
    <w:rsid w:val="00FD5036"/>
    <w:rsid w:val="00FE23EB"/>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5007CA"/>
  <w15:chartTrackingRefBased/>
  <w15:docId w15:val="{C1EACEBA-9243-458A-B478-B439567D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heme="minorBidi"/>
        <w:kern w:val="2"/>
        <w:lang w:val="en-US" w:eastAsia="ja-JP" w:bidi="ar-SA"/>
      </w:rPr>
    </w:rPrDefault>
    <w:pPrDefault/>
  </w:docDefaults>
  <w:latentStyles w:defLockedState="0" w:defUIPriority="99" w:defSemiHidden="0" w:defUnhideWhenUsed="0" w:defQFormat="0" w:count="376">
    <w:lsdException w:name="Normal" w:uiPriority="0"/>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640F"/>
    <w:pPr>
      <w:widowControl w:val="0"/>
      <w:wordWrap w:val="0"/>
      <w:overflowPunct w:val="0"/>
      <w:autoSpaceDE w:val="0"/>
      <w:autoSpaceDN w:val="0"/>
      <w:adjustRightInd w:val="0"/>
      <w:snapToGrid w:val="0"/>
      <w:textAlignment w:val="center"/>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2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40F"/>
    <w:rPr>
      <w:rFonts w:asciiTheme="majorHAnsi" w:eastAsiaTheme="majorEastAsia" w:hAnsiTheme="majorHAnsi" w:cstheme="majorBidi"/>
      <w:sz w:val="18"/>
      <w:szCs w:val="18"/>
    </w:rPr>
  </w:style>
  <w:style w:type="paragraph" w:styleId="a5">
    <w:name w:val="header"/>
    <w:basedOn w:val="a"/>
    <w:link w:val="a6"/>
    <w:uiPriority w:val="99"/>
    <w:semiHidden/>
    <w:rsid w:val="0002445A"/>
    <w:pPr>
      <w:tabs>
        <w:tab w:val="center" w:pos="4252"/>
        <w:tab w:val="right" w:pos="8504"/>
      </w:tabs>
    </w:pPr>
  </w:style>
  <w:style w:type="character" w:customStyle="1" w:styleId="a6">
    <w:name w:val="ヘッダー (文字)"/>
    <w:basedOn w:val="a0"/>
    <w:link w:val="a5"/>
    <w:uiPriority w:val="99"/>
    <w:semiHidden/>
    <w:rsid w:val="0033640F"/>
  </w:style>
  <w:style w:type="paragraph" w:styleId="a7">
    <w:name w:val="footer"/>
    <w:basedOn w:val="a"/>
    <w:link w:val="a8"/>
    <w:uiPriority w:val="99"/>
    <w:rsid w:val="0002445A"/>
    <w:pPr>
      <w:tabs>
        <w:tab w:val="center" w:pos="4252"/>
        <w:tab w:val="right" w:pos="8504"/>
      </w:tabs>
    </w:pPr>
  </w:style>
  <w:style w:type="character" w:customStyle="1" w:styleId="a8">
    <w:name w:val="フッター (文字)"/>
    <w:basedOn w:val="a0"/>
    <w:link w:val="a7"/>
    <w:uiPriority w:val="99"/>
    <w:rsid w:val="0033640F"/>
  </w:style>
  <w:style w:type="paragraph" w:styleId="a9">
    <w:name w:val="Date"/>
    <w:basedOn w:val="a"/>
    <w:next w:val="a"/>
    <w:link w:val="aa"/>
    <w:uiPriority w:val="99"/>
    <w:semiHidden/>
    <w:rsid w:val="004178B9"/>
  </w:style>
  <w:style w:type="character" w:customStyle="1" w:styleId="aa">
    <w:name w:val="日付 (文字)"/>
    <w:basedOn w:val="a0"/>
    <w:link w:val="a9"/>
    <w:uiPriority w:val="99"/>
    <w:semiHidden/>
    <w:rsid w:val="004178B9"/>
    <w:rPr>
      <w:snapToGrid w:val="0"/>
      <w:kern w:val="0"/>
      <w:sz w:val="24"/>
    </w:rPr>
  </w:style>
  <w:style w:type="paragraph" w:customStyle="1" w:styleId="Default">
    <w:name w:val="Default"/>
    <w:rsid w:val="00000FD5"/>
    <w:pPr>
      <w:widowControl w:val="0"/>
      <w:autoSpaceDE w:val="0"/>
      <w:autoSpaceDN w:val="0"/>
      <w:adjustRightInd w:val="0"/>
    </w:pPr>
    <w:rPr>
      <w:rFonts w:ascii="ＭＳ" w:eastAsia="ＭＳ" w:hAnsiTheme="minorHAnsi" w:cs="ＭＳ"/>
      <w:color w:val="000000"/>
      <w:kern w:val="0"/>
      <w:sz w:val="24"/>
      <w:szCs w:val="24"/>
    </w:rPr>
  </w:style>
  <w:style w:type="paragraph" w:styleId="ab">
    <w:name w:val="Closing"/>
    <w:basedOn w:val="a"/>
    <w:link w:val="ac"/>
    <w:uiPriority w:val="99"/>
    <w:semiHidden/>
    <w:rsid w:val="00E85D8C"/>
    <w:pPr>
      <w:jc w:val="right"/>
    </w:pPr>
    <w:rPr>
      <w:rFonts w:ascii="ＭＳ ゴシック" w:eastAsia="ＭＳ ゴシック" w:hAnsi="ＭＳ ゴシック" w:cs="Times New Roman"/>
      <w:bCs/>
      <w:sz w:val="22"/>
    </w:rPr>
  </w:style>
  <w:style w:type="character" w:customStyle="1" w:styleId="ac">
    <w:name w:val="結語 (文字)"/>
    <w:basedOn w:val="a0"/>
    <w:link w:val="ab"/>
    <w:uiPriority w:val="99"/>
    <w:semiHidden/>
    <w:rsid w:val="00E85D8C"/>
    <w:rPr>
      <w:rFonts w:ascii="ＭＳ ゴシック" w:eastAsia="ＭＳ ゴシック" w:hAnsi="ＭＳ ゴシック" w:cs="Times New Roman"/>
      <w:bCs/>
      <w:snapToGrid w:val="0"/>
      <w:kern w:val="0"/>
      <w:sz w:val="22"/>
    </w:rPr>
  </w:style>
  <w:style w:type="paragraph" w:styleId="ad">
    <w:name w:val="List Paragraph"/>
    <w:basedOn w:val="a"/>
    <w:uiPriority w:val="34"/>
    <w:qFormat/>
    <w:rsid w:val="006D4E71"/>
    <w:pPr>
      <w:widowControl/>
      <w:wordWrap/>
      <w:overflowPunct/>
      <w:autoSpaceDE/>
      <w:autoSpaceDN/>
      <w:adjustRightInd/>
      <w:snapToGrid/>
      <w:spacing w:after="3" w:line="260" w:lineRule="auto"/>
      <w:ind w:leftChars="400" w:left="840" w:right="327" w:hanging="10"/>
      <w:textAlignment w:val="auto"/>
    </w:pPr>
    <w:rPr>
      <w:rFonts w:ascii="ＭＳ 明朝" w:eastAsia="ＭＳ 明朝" w:hAnsi="ＭＳ 明朝" w:cs="ＭＳ 明朝"/>
      <w:snapToGrid/>
      <w:color w:val="000000"/>
      <w:kern w:val="2"/>
      <w:sz w:val="22"/>
      <w:szCs w:val="22"/>
    </w:rPr>
  </w:style>
  <w:style w:type="character" w:styleId="ae">
    <w:name w:val="Hyperlink"/>
    <w:basedOn w:val="a0"/>
    <w:uiPriority w:val="99"/>
    <w:unhideWhenUsed/>
    <w:rsid w:val="00B174C0"/>
    <w:rPr>
      <w:color w:val="0563C1" w:themeColor="hyperlink"/>
      <w:u w:val="single"/>
    </w:rPr>
  </w:style>
  <w:style w:type="paragraph" w:styleId="Web">
    <w:name w:val="Normal (Web)"/>
    <w:basedOn w:val="a"/>
    <w:uiPriority w:val="99"/>
    <w:semiHidden/>
    <w:unhideWhenUsed/>
    <w:rsid w:val="0018561E"/>
    <w:pPr>
      <w:widowControl/>
      <w:wordWrap/>
      <w:overflowPunct/>
      <w:autoSpaceDE/>
      <w:autoSpaceDN/>
      <w:adjustRightInd/>
      <w:snapToGrid/>
      <w:spacing w:before="100" w:beforeAutospacing="1" w:after="100" w:afterAutospacing="1"/>
      <w:textAlignment w:val="auto"/>
    </w:pPr>
    <w:rPr>
      <w:rFonts w:ascii="ＭＳ Ｐゴシック" w:eastAsia="ＭＳ Ｐゴシック" w:hAnsi="ＭＳ Ｐゴシック" w:cs="ＭＳ Ｐゴシック"/>
      <w:snapToGrid/>
      <w:szCs w:val="24"/>
    </w:rPr>
  </w:style>
  <w:style w:type="character" w:styleId="af">
    <w:name w:val="FollowedHyperlink"/>
    <w:basedOn w:val="a0"/>
    <w:uiPriority w:val="99"/>
    <w:semiHidden/>
    <w:rsid w:val="006F6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84B3-EA8C-4B36-91C8-6AC9203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勝好</dc:creator>
  <cp:keywords/>
  <dc:description/>
  <cp:lastModifiedBy>高橋 勝好</cp:lastModifiedBy>
  <cp:revision>2</cp:revision>
  <dcterms:created xsi:type="dcterms:W3CDTF">2025-06-27T04:07:00Z</dcterms:created>
  <dcterms:modified xsi:type="dcterms:W3CDTF">2025-06-27T04:07:00Z</dcterms:modified>
</cp:coreProperties>
</file>