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060FBD95" w:rsidR="00712F42" w:rsidRPr="00034AB7" w:rsidRDefault="003F132D" w:rsidP="00250967">
      <w:pPr>
        <w:spacing w:line="440" w:lineRule="exac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4F3AF9" w:rsidRPr="00034AB7">
        <w:rPr>
          <w:rFonts w:eastAsia="ＭＳ 明朝" w:cs="Times New Roman" w:hint="eastAsia"/>
          <w:color w:val="000000" w:themeColor="text1"/>
          <w:szCs w:val="21"/>
        </w:rPr>
        <w:t>＊＊＊＊＊株式会社</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36C61DFA"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B979E8">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163F8773" w:rsidR="004F35E7" w:rsidRPr="00034AB7" w:rsidRDefault="00D34E3E" w:rsidP="00034AB7">
      <w:pPr>
        <w:spacing w:line="440" w:lineRule="exac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250967" w:rsidRPr="00250967">
        <w:rPr>
          <w:rFonts w:hint="eastAsia"/>
          <w:color w:val="000000" w:themeColor="text1"/>
        </w:rPr>
        <w:t>被災事業者並びに創業者等に向けた相談型支援事業の内、販路開拓・人材支援業務における業務推進・課題解決支援</w:t>
      </w:r>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034AB7">
      <w:pPr>
        <w:spacing w:line="440" w:lineRule="exact"/>
        <w:ind w:left="420"/>
        <w:rPr>
          <w:color w:val="000000" w:themeColor="text1"/>
        </w:rPr>
      </w:pPr>
    </w:p>
    <w:p w14:paraId="7574FE77" w14:textId="0BC89963" w:rsidR="004F35E7" w:rsidRPr="00034AB7" w:rsidRDefault="004F35E7" w:rsidP="004F35E7">
      <w:pPr>
        <w:rPr>
          <w:rFonts w:eastAsiaTheme="majorEastAsia"/>
          <w:color w:val="000000" w:themeColor="text1"/>
        </w:rPr>
      </w:pPr>
      <w:r w:rsidRPr="00034AB7">
        <w:rPr>
          <w:rFonts w:eastAsiaTheme="majorEastAsia"/>
          <w:color w:val="000000" w:themeColor="text1"/>
        </w:rPr>
        <w:t>第</w:t>
      </w:r>
      <w:r w:rsidR="00B979E8">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0C6BA657" w14:textId="77777777" w:rsidR="00250967" w:rsidRDefault="008E0F0D" w:rsidP="00250967">
      <w:pPr>
        <w:pStyle w:val="aa"/>
        <w:numPr>
          <w:ilvl w:val="0"/>
          <w:numId w:val="33"/>
        </w:numPr>
        <w:spacing w:line="440" w:lineRule="exact"/>
        <w:ind w:leftChars="0" w:left="851" w:hanging="425"/>
        <w:rPr>
          <w:color w:val="000000" w:themeColor="text1"/>
        </w:rPr>
      </w:pPr>
      <w:r w:rsidRPr="00250967">
        <w:rPr>
          <w:rFonts w:hint="eastAsia"/>
          <w:color w:val="000000" w:themeColor="text1"/>
        </w:rPr>
        <w:t>乙は、別冊の仕様書</w:t>
      </w:r>
      <w:r w:rsidR="005D7A71" w:rsidRPr="00250967">
        <w:rPr>
          <w:rFonts w:hint="eastAsia"/>
          <w:color w:val="000000" w:themeColor="text1"/>
        </w:rPr>
        <w:t>および補</w:t>
      </w:r>
      <w:r w:rsidR="00835CDF" w:rsidRPr="00250967">
        <w:rPr>
          <w:rFonts w:hint="eastAsia"/>
          <w:color w:val="000000" w:themeColor="text1"/>
        </w:rPr>
        <w:t>足</w:t>
      </w:r>
      <w:r w:rsidR="005D7A71" w:rsidRPr="00250967">
        <w:rPr>
          <w:rFonts w:hint="eastAsia"/>
          <w:color w:val="000000" w:themeColor="text1"/>
        </w:rPr>
        <w:t>仕様書</w:t>
      </w:r>
      <w:r w:rsidR="008512B0" w:rsidRPr="00250967">
        <w:rPr>
          <w:color w:val="000000" w:themeColor="text1"/>
        </w:rPr>
        <w:t>（以下「</w:t>
      </w:r>
      <w:r w:rsidR="008512B0" w:rsidRPr="00250967">
        <w:rPr>
          <w:rFonts w:hint="eastAsia"/>
          <w:color w:val="000000" w:themeColor="text1"/>
        </w:rPr>
        <w:t>仕様書等</w:t>
      </w:r>
      <w:r w:rsidR="008512B0" w:rsidRPr="00250967">
        <w:rPr>
          <w:color w:val="000000" w:themeColor="text1"/>
          <w:spacing w:val="-2"/>
        </w:rPr>
        <w:t>」という。）</w:t>
      </w:r>
      <w:r w:rsidR="00CA3DD6" w:rsidRPr="00250967">
        <w:rPr>
          <w:rFonts w:hint="eastAsia"/>
          <w:color w:val="000000" w:themeColor="text1"/>
        </w:rPr>
        <w:t>の記載</w:t>
      </w:r>
      <w:r w:rsidRPr="00250967">
        <w:rPr>
          <w:rFonts w:hint="eastAsia"/>
          <w:color w:val="000000" w:themeColor="text1"/>
        </w:rPr>
        <w:t>に従</w:t>
      </w:r>
      <w:r w:rsidR="006D0E6C" w:rsidRPr="00250967">
        <w:rPr>
          <w:rFonts w:hint="eastAsia"/>
          <w:color w:val="000000" w:themeColor="text1"/>
        </w:rPr>
        <w:t>い、</w:t>
      </w:r>
      <w:r w:rsidR="00DA55BE" w:rsidRPr="00250967">
        <w:rPr>
          <w:rFonts w:hint="eastAsia"/>
          <w:color w:val="000000" w:themeColor="text1"/>
        </w:rPr>
        <w:t>甲</w:t>
      </w:r>
      <w:r w:rsidR="004565E5" w:rsidRPr="00250967">
        <w:rPr>
          <w:rFonts w:hint="eastAsia"/>
          <w:color w:val="000000" w:themeColor="text1"/>
        </w:rPr>
        <w:t>と十分に打ち合わせを行い、指示があった場合にはそれに従い実施のうえ、</w:t>
      </w:r>
      <w:r w:rsidR="006D0E6C" w:rsidRPr="00250967">
        <w:rPr>
          <w:rFonts w:hint="eastAsia"/>
          <w:color w:val="000000" w:themeColor="text1"/>
        </w:rPr>
        <w:t>実施期間を遵守し</w:t>
      </w:r>
      <w:r w:rsidRPr="00250967">
        <w:rPr>
          <w:rFonts w:hint="eastAsia"/>
          <w:color w:val="000000" w:themeColor="text1"/>
        </w:rPr>
        <w:t>業務を</w:t>
      </w:r>
      <w:r w:rsidR="006D0E6C" w:rsidRPr="00250967">
        <w:rPr>
          <w:rFonts w:hint="eastAsia"/>
          <w:color w:val="000000" w:themeColor="text1"/>
        </w:rPr>
        <w:t>遂行し完了させなけ</w:t>
      </w:r>
      <w:r w:rsidRPr="00250967">
        <w:rPr>
          <w:rFonts w:hint="eastAsia"/>
          <w:color w:val="000000" w:themeColor="text1"/>
        </w:rPr>
        <w:t>ればならない。</w:t>
      </w:r>
    </w:p>
    <w:p w14:paraId="748C403B" w14:textId="1BA10C90" w:rsidR="00705F29" w:rsidRPr="00250967" w:rsidRDefault="00705F29" w:rsidP="00250967">
      <w:pPr>
        <w:pStyle w:val="aa"/>
        <w:numPr>
          <w:ilvl w:val="0"/>
          <w:numId w:val="33"/>
        </w:numPr>
        <w:spacing w:line="440" w:lineRule="exact"/>
        <w:ind w:leftChars="0" w:left="851" w:hanging="425"/>
        <w:rPr>
          <w:color w:val="000000" w:themeColor="text1"/>
        </w:rPr>
      </w:pPr>
      <w:r w:rsidRPr="00250967">
        <w:rPr>
          <w:rFonts w:eastAsia="ＭＳ 明朝"/>
          <w:color w:val="000000" w:themeColor="text1"/>
          <w:szCs w:val="21"/>
        </w:rPr>
        <w:t>前項に掲げる以外の業務については、甲乙協議のうえ、</w:t>
      </w:r>
      <w:r w:rsidRPr="00250967">
        <w:rPr>
          <w:rFonts w:eastAsia="ＭＳ 明朝" w:cs="ＭＳ Ｐゴシック"/>
          <w:color w:val="000000" w:themeColor="text1"/>
          <w:kern w:val="0"/>
          <w:szCs w:val="21"/>
        </w:rPr>
        <w:t>別途書面で合意することを条件に</w:t>
      </w:r>
      <w:r w:rsidRPr="00250967">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54DAB4A8"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2CD6045C"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B979E8">
        <w:rPr>
          <w:rFonts w:eastAsia="ＭＳ 明朝" w:cs="Times New Roman" w:hint="eastAsia"/>
          <w:color w:val="000000" w:themeColor="text1"/>
          <w:szCs w:val="21"/>
        </w:rPr>
        <w:t>202</w:t>
      </w:r>
      <w:r w:rsidR="00250967">
        <w:rPr>
          <w:rFonts w:eastAsia="ＭＳ 明朝" w:cs="Times New Roman" w:hint="eastAsia"/>
          <w:color w:val="000000" w:themeColor="text1"/>
          <w:szCs w:val="21"/>
        </w:rPr>
        <w:t>5</w:t>
      </w:r>
      <w:r w:rsidR="00F76A7F" w:rsidRPr="00034AB7">
        <w:rPr>
          <w:rFonts w:eastAsia="ＭＳ 明朝" w:cs="Times New Roman"/>
          <w:color w:val="000000" w:themeColor="text1"/>
          <w:szCs w:val="21"/>
        </w:rPr>
        <w:t>年</w:t>
      </w:r>
      <w:r w:rsidR="00250967">
        <w:rPr>
          <w:rFonts w:eastAsia="ＭＳ 明朝" w:cs="Times New Roman" w:hint="eastAsia"/>
          <w:color w:val="000000" w:themeColor="text1"/>
          <w:szCs w:val="21"/>
        </w:rPr>
        <w:t>4</w:t>
      </w:r>
      <w:r w:rsidR="00033F88" w:rsidRPr="00034AB7">
        <w:rPr>
          <w:rFonts w:eastAsia="ＭＳ 明朝" w:cs="Times New Roman"/>
          <w:color w:val="000000" w:themeColor="text1"/>
          <w:szCs w:val="21"/>
        </w:rPr>
        <w:t>月</w:t>
      </w:r>
      <w:r w:rsidR="00250967">
        <w:rPr>
          <w:rFonts w:eastAsia="ＭＳ 明朝" w:cs="Times New Roman" w:hint="eastAsia"/>
          <w:color w:val="000000" w:themeColor="text1"/>
          <w:szCs w:val="21"/>
        </w:rPr>
        <w:t>1</w:t>
      </w:r>
      <w:r w:rsidR="00F76A7F" w:rsidRPr="00034AB7">
        <w:rPr>
          <w:rFonts w:eastAsia="ＭＳ 明朝" w:cs="Times New Roman"/>
          <w:color w:val="000000" w:themeColor="text1"/>
          <w:szCs w:val="21"/>
        </w:rPr>
        <w:t>日から</w:t>
      </w:r>
      <w:r w:rsidR="00B979E8">
        <w:rPr>
          <w:rFonts w:eastAsia="ＭＳ 明朝" w:cs="Times New Roman" w:hint="eastAsia"/>
          <w:color w:val="000000" w:themeColor="text1"/>
          <w:szCs w:val="21"/>
        </w:rPr>
        <w:t>20</w:t>
      </w:r>
      <w:r w:rsidR="00B979E8">
        <w:rPr>
          <w:rFonts w:eastAsia="ＭＳ 明朝" w:cs="Times New Roman"/>
          <w:color w:val="000000" w:themeColor="text1"/>
          <w:szCs w:val="21"/>
        </w:rPr>
        <w:t>2</w:t>
      </w:r>
      <w:r w:rsidR="00250967">
        <w:rPr>
          <w:rFonts w:eastAsia="ＭＳ 明朝" w:cs="Times New Roman" w:hint="eastAsia"/>
          <w:color w:val="000000" w:themeColor="text1"/>
          <w:szCs w:val="21"/>
        </w:rPr>
        <w:t>6</w:t>
      </w:r>
      <w:r w:rsidR="00F76A7F" w:rsidRPr="00034AB7">
        <w:rPr>
          <w:rFonts w:eastAsia="ＭＳ 明朝" w:cs="Times New Roman"/>
          <w:color w:val="000000" w:themeColor="text1"/>
          <w:szCs w:val="21"/>
        </w:rPr>
        <w:t>年</w:t>
      </w:r>
      <w:r w:rsidR="00250967">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250967">
        <w:rPr>
          <w:rFonts w:eastAsia="ＭＳ 明朝" w:cs="Times New Roman" w:hint="eastAsia"/>
          <w:color w:val="000000" w:themeColor="text1"/>
          <w:szCs w:val="21"/>
        </w:rPr>
        <w:t>31</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29BC735C"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F45D07">
        <w:rPr>
          <w:rFonts w:eastAsiaTheme="majorEastAsia" w:cs="Times New Roman"/>
          <w:color w:val="000000" w:themeColor="text1"/>
          <w:szCs w:val="20"/>
        </w:rPr>
        <w:t>および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1D5998F2" w14:textId="60BDBFBC" w:rsidR="0065037A" w:rsidRPr="007651B7" w:rsidRDefault="0065037A" w:rsidP="007651B7">
      <w:pPr>
        <w:pStyle w:val="aa"/>
        <w:numPr>
          <w:ilvl w:val="2"/>
          <w:numId w:val="23"/>
        </w:numPr>
        <w:spacing w:line="440" w:lineRule="exact"/>
        <w:ind w:leftChars="406" w:left="1275" w:hangingChars="201" w:hanging="422"/>
        <w:rPr>
          <w:color w:val="000000" w:themeColor="text1"/>
        </w:rPr>
      </w:pPr>
      <w:r w:rsidRPr="007651B7">
        <w:rPr>
          <w:color w:val="000000" w:themeColor="text1"/>
        </w:rPr>
        <w:t>本件業務の内容を甲が採用するか否かの判断</w:t>
      </w:r>
      <w:r w:rsidR="00F45D07" w:rsidRPr="007651B7">
        <w:rPr>
          <w:color w:val="000000" w:themeColor="text1"/>
        </w:rPr>
        <w:t>および</w:t>
      </w:r>
      <w:r w:rsidRPr="007651B7">
        <w:rPr>
          <w:color w:val="000000" w:themeColor="text1"/>
        </w:rPr>
        <w:t>甲がこれを採用した場合の結果。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甲は、次の各号に掲げる事項を確認する。</w:t>
      </w:r>
    </w:p>
    <w:p w14:paraId="4B19AF7F" w14:textId="4BA989B6"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F45D07">
        <w:rPr>
          <w:rFonts w:eastAsia="ＭＳ 明朝" w:cs="Times New Roman"/>
          <w:color w:val="000000" w:themeColor="text1"/>
          <w:szCs w:val="20"/>
        </w:rPr>
        <w:t>および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35C5E681"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F45D07">
        <w:rPr>
          <w:color w:val="000000" w:themeColor="text1"/>
        </w:rPr>
        <w:t>および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652823A2"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2ABC4CFA"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F45D07">
        <w:rPr>
          <w:rFonts w:eastAsia="ＭＳ 明朝" w:cs="Times New Roman"/>
          <w:color w:val="000000" w:themeColor="text1"/>
          <w:szCs w:val="20"/>
        </w:rPr>
        <w:t>および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27273A59"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B979E8">
        <w:rPr>
          <w:rFonts w:eastAsia="ＭＳ 明朝" w:cs="Times New Roman" w:hint="eastAsia"/>
          <w:color w:val="000000" w:themeColor="text1"/>
          <w:szCs w:val="20"/>
        </w:rPr>
        <w:t>1</w:t>
      </w:r>
      <w:r w:rsidR="00450B60" w:rsidRPr="00034AB7">
        <w:rPr>
          <w:rFonts w:eastAsia="ＭＳ 明朝" w:cs="Times New Roman"/>
          <w:color w:val="000000" w:themeColor="text1"/>
          <w:szCs w:val="20"/>
        </w:rPr>
        <w:t>3</w:t>
      </w:r>
      <w:r w:rsidRPr="00034AB7">
        <w:rPr>
          <w:rFonts w:eastAsia="ＭＳ 明朝" w:cs="Times New Roman"/>
          <w:color w:val="000000" w:themeColor="text1"/>
          <w:szCs w:val="20"/>
        </w:rPr>
        <w:t>条</w:t>
      </w:r>
      <w:r w:rsidR="00F45D07">
        <w:rPr>
          <w:rFonts w:eastAsia="ＭＳ 明朝" w:cs="Times New Roman"/>
          <w:color w:val="000000" w:themeColor="text1"/>
          <w:szCs w:val="20"/>
        </w:rPr>
        <w:t>および</w:t>
      </w:r>
      <w:r w:rsidRPr="00034AB7">
        <w:rPr>
          <w:rFonts w:eastAsia="ＭＳ 明朝" w:cs="Times New Roman"/>
          <w:color w:val="000000" w:themeColor="text1"/>
          <w:szCs w:val="20"/>
        </w:rPr>
        <w:t>第</w:t>
      </w:r>
      <w:r w:rsidR="00B979E8">
        <w:rPr>
          <w:rFonts w:eastAsia="ＭＳ 明朝" w:cs="Times New Roman" w:hint="eastAsia"/>
          <w:color w:val="000000" w:themeColor="text1"/>
          <w:szCs w:val="20"/>
        </w:rPr>
        <w:t>1</w:t>
      </w:r>
      <w:r w:rsidR="00B979E8">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F45D07">
        <w:rPr>
          <w:rFonts w:eastAsia="ＭＳ 明朝" w:cs="Times New Roman"/>
          <w:color w:val="000000" w:themeColor="text1"/>
          <w:szCs w:val="20"/>
        </w:rPr>
        <w:t>および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0FBCC13F"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250967">
      <w:pPr>
        <w:numPr>
          <w:ilvl w:val="0"/>
          <w:numId w:val="2"/>
        </w:numPr>
        <w:tabs>
          <w:tab w:val="clear" w:pos="420"/>
          <w:tab w:val="num" w:pos="851"/>
        </w:tabs>
        <w:spacing w:line="440" w:lineRule="exact"/>
        <w:ind w:left="851" w:hanging="425"/>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り、本件業務の一部を第三者に再委託することができる。</w:t>
      </w:r>
    </w:p>
    <w:p w14:paraId="0C5160EE" w14:textId="5A8C80ED" w:rsidR="0061322D"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5049E42C"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w:t>
      </w:r>
      <w:r w:rsidR="00F45D07">
        <w:rPr>
          <w:rFonts w:eastAsiaTheme="majorEastAsia" w:cs="Times New Roman"/>
          <w:color w:val="000000" w:themeColor="text1"/>
          <w:szCs w:val="20"/>
        </w:rPr>
        <w:t>および</w:t>
      </w:r>
      <w:r w:rsidRPr="00034AB7">
        <w:rPr>
          <w:rFonts w:eastAsiaTheme="majorEastAsia" w:cs="Times New Roman"/>
          <w:color w:val="000000" w:themeColor="text1"/>
          <w:szCs w:val="20"/>
        </w:rPr>
        <w:t>作業従事者）</w:t>
      </w:r>
    </w:p>
    <w:p w14:paraId="4B19AF90" w14:textId="09C1A5A7"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4C3E7C1D"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w:t>
      </w:r>
      <w:r w:rsidR="00F45D07">
        <w:rPr>
          <w:rFonts w:eastAsia="ＭＳ 明朝" w:cs="Times New Roman"/>
          <w:color w:val="000000" w:themeColor="text1"/>
          <w:szCs w:val="20"/>
        </w:rPr>
        <w:t>および</w:t>
      </w:r>
      <w:r w:rsidRPr="00034AB7">
        <w:rPr>
          <w:rFonts w:eastAsia="ＭＳ 明朝" w:cs="Times New Roman"/>
          <w:color w:val="000000" w:themeColor="text1"/>
          <w:szCs w:val="20"/>
        </w:rPr>
        <w:t>交代は、乙がこれを行う。</w:t>
      </w:r>
    </w:p>
    <w:p w14:paraId="4B19AF92" w14:textId="00507B54"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w:t>
      </w:r>
      <w:r w:rsidR="00F45D07">
        <w:rPr>
          <w:rFonts w:eastAsia="ＭＳ 明朝" w:cs="Times New Roman"/>
          <w:color w:val="000000" w:themeColor="text1"/>
          <w:szCs w:val="20"/>
        </w:rPr>
        <w:t>および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51CF5EF3"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211B9243"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w:t>
      </w:r>
      <w:r w:rsidR="00F45D07">
        <w:rPr>
          <w:rFonts w:eastAsia="ＭＳ 明朝" w:cs="Times New Roman"/>
          <w:color w:val="000000" w:themeColor="text1"/>
          <w:szCs w:val="21"/>
        </w:rPr>
        <w:t>および</w:t>
      </w:r>
      <w:r w:rsidRPr="00034AB7">
        <w:rPr>
          <w:rFonts w:eastAsia="ＭＳ 明朝" w:cs="Times New Roman"/>
          <w:color w:val="000000" w:themeColor="text1"/>
          <w:szCs w:val="21"/>
        </w:rPr>
        <w:t>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1D22899D"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F45D07">
        <w:rPr>
          <w:rFonts w:eastAsiaTheme="majorEastAsia" w:cs="Times New Roman"/>
          <w:color w:val="000000" w:themeColor="text1"/>
          <w:szCs w:val="20"/>
        </w:rPr>
        <w:t>および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7771B85A"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w:t>
      </w:r>
      <w:r w:rsidR="00B979E8">
        <w:rPr>
          <w:rFonts w:eastAsia="ＭＳ 明朝" w:cs="Times New Roman" w:hint="eastAsia"/>
          <w:color w:val="000000" w:themeColor="text1"/>
          <w:szCs w:val="20"/>
        </w:rPr>
        <w:t>2</w:t>
      </w:r>
      <w:r w:rsidRPr="00034AB7">
        <w:rPr>
          <w:rFonts w:eastAsia="ＭＳ 明朝" w:cs="Times New Roman" w:hint="eastAsia"/>
          <w:color w:val="000000" w:themeColor="text1"/>
          <w:szCs w:val="20"/>
        </w:rPr>
        <w:t>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6FAF04AC"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w:t>
      </w:r>
      <w:r w:rsidR="00F45D07">
        <w:rPr>
          <w:rFonts w:eastAsia="ＭＳ 明朝" w:cs="Times New Roman"/>
          <w:color w:val="000000" w:themeColor="text1"/>
          <w:szCs w:val="20"/>
        </w:rPr>
        <w:t>および</w:t>
      </w:r>
      <w:r w:rsidRPr="00034AB7">
        <w:rPr>
          <w:rFonts w:eastAsia="ＭＳ 明朝" w:cs="Times New Roman"/>
          <w:color w:val="000000" w:themeColor="text1"/>
          <w:szCs w:val="20"/>
        </w:rPr>
        <w:t>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3D58441A" w14:textId="3EA1A74B" w:rsidR="00D33E55" w:rsidRPr="00250967" w:rsidRDefault="004143B9" w:rsidP="002E1149">
      <w:pPr>
        <w:pStyle w:val="aa"/>
        <w:numPr>
          <w:ilvl w:val="0"/>
          <w:numId w:val="17"/>
        </w:numPr>
        <w:spacing w:line="440" w:lineRule="exact"/>
        <w:ind w:leftChars="0" w:left="840" w:hanging="420"/>
        <w:rPr>
          <w:rFonts w:eastAsia="ＭＳ 明朝" w:cs="Times New Roman"/>
          <w:color w:val="000000" w:themeColor="text1"/>
          <w:szCs w:val="20"/>
          <w:u w:val="single"/>
        </w:rPr>
      </w:pPr>
      <w:r w:rsidRPr="00250967">
        <w:rPr>
          <w:rFonts w:eastAsia="ＭＳ 明朝" w:cs="Times New Roman"/>
          <w:color w:val="000000" w:themeColor="text1"/>
          <w:szCs w:val="20"/>
        </w:rPr>
        <w:t>甲が前項による報告を受けた後、甲</w:t>
      </w:r>
      <w:r w:rsidR="00571417" w:rsidRPr="00250967">
        <w:rPr>
          <w:rFonts w:eastAsia="ＭＳ 明朝" w:cs="Times New Roman" w:hint="eastAsia"/>
          <w:color w:val="000000" w:themeColor="text1"/>
          <w:szCs w:val="20"/>
        </w:rPr>
        <w:t>の仕様書</w:t>
      </w:r>
      <w:r w:rsidR="00034AB7" w:rsidRPr="00250967">
        <w:rPr>
          <w:rFonts w:eastAsia="ＭＳ 明朝" w:cs="Times New Roman" w:hint="eastAsia"/>
          <w:color w:val="000000" w:themeColor="text1"/>
          <w:szCs w:val="20"/>
        </w:rPr>
        <w:t>等</w:t>
      </w:r>
      <w:r w:rsidR="00571417" w:rsidRPr="0025096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に基づく本件業務目的物の検査、本件業務終了確認をもって本件業務完了とし、甲は速やかに乙に通知を行うものとする。ただし、本件業務の完了が確認できない場合には、本件業務の取扱いについては第</w:t>
      </w:r>
      <w:r w:rsidR="00B979E8" w:rsidRPr="00250967">
        <w:rPr>
          <w:rFonts w:eastAsia="ＭＳ 明朝" w:cs="Times New Roman" w:hint="eastAsia"/>
          <w:color w:val="000000" w:themeColor="text1"/>
          <w:szCs w:val="20"/>
        </w:rPr>
        <w:t>10</w:t>
      </w:r>
      <w:r w:rsidR="00571417" w:rsidRPr="00250967">
        <w:rPr>
          <w:rFonts w:eastAsia="ＭＳ 明朝" w:cs="Times New Roman" w:hint="eastAsia"/>
          <w:color w:val="000000" w:themeColor="text1"/>
          <w:szCs w:val="20"/>
        </w:rPr>
        <w:t>条</w:t>
      </w:r>
      <w:r w:rsidR="00250967">
        <w:rPr>
          <w:rFonts w:eastAsia="ＭＳ 明朝" w:cs="Times New Roman" w:hint="eastAsia"/>
          <w:color w:val="000000" w:themeColor="text1"/>
          <w:szCs w:val="20"/>
        </w:rPr>
        <w:t>第</w:t>
      </w:r>
      <w:r w:rsidR="00B979E8" w:rsidRPr="00250967">
        <w:rPr>
          <w:rFonts w:eastAsia="ＭＳ 明朝" w:cs="Times New Roman" w:hint="eastAsia"/>
          <w:color w:val="000000" w:themeColor="text1"/>
          <w:szCs w:val="20"/>
        </w:rPr>
        <w:t>5</w:t>
      </w:r>
      <w:r w:rsidR="00571417" w:rsidRPr="00250967">
        <w:rPr>
          <w:rFonts w:eastAsia="ＭＳ 明朝" w:cs="Times New Roman" w:hint="eastAsia"/>
          <w:color w:val="000000" w:themeColor="text1"/>
          <w:szCs w:val="20"/>
        </w:rPr>
        <w:t>項によるものとする。</w:t>
      </w:r>
    </w:p>
    <w:p w14:paraId="0E8CEB90" w14:textId="77777777" w:rsidR="00D25E17" w:rsidRPr="00034AB7" w:rsidRDefault="00D25E17" w:rsidP="00A04657">
      <w:pPr>
        <w:rPr>
          <w:rFonts w:eastAsia="ＭＳ 明朝" w:cs="Times New Roman"/>
          <w:color w:val="000000" w:themeColor="text1"/>
          <w:szCs w:val="20"/>
        </w:rPr>
      </w:pPr>
    </w:p>
    <w:p w14:paraId="6EA9A182" w14:textId="186D2CD0"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00B979E8">
        <w:rPr>
          <w:rFonts w:eastAsiaTheme="majorEastAsia" w:cs="Times New Roman"/>
          <w:color w:val="000000" w:themeColor="text1"/>
          <w:szCs w:val="21"/>
        </w:rPr>
        <w:t>10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w:t>
      </w:r>
      <w:r w:rsidR="00F45D07">
        <w:rPr>
          <w:rFonts w:eastAsiaTheme="majorEastAsia" w:cs="Times New Roman"/>
          <w:color w:val="000000" w:themeColor="text1"/>
          <w:szCs w:val="21"/>
        </w:rPr>
        <w:t>および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071F44BC" w14:textId="77777777" w:rsidR="00250967" w:rsidRPr="00250967" w:rsidRDefault="00250967" w:rsidP="00250967">
      <w:pPr>
        <w:pStyle w:val="aa"/>
        <w:numPr>
          <w:ilvl w:val="0"/>
          <w:numId w:val="20"/>
        </w:numPr>
        <w:spacing w:line="440" w:lineRule="exact"/>
        <w:ind w:leftChars="0"/>
        <w:rPr>
          <w:rFonts w:eastAsia="ＭＳ 明朝" w:cs="Times New Roman"/>
          <w:color w:val="000000" w:themeColor="text1"/>
          <w:szCs w:val="21"/>
        </w:rPr>
      </w:pPr>
      <w:r w:rsidRPr="00250967">
        <w:rPr>
          <w:rFonts w:eastAsia="ＭＳ 明朝" w:cs="Times New Roman" w:hint="eastAsia"/>
          <w:color w:val="000000" w:themeColor="text1"/>
          <w:szCs w:val="21"/>
        </w:rPr>
        <w:t>甲は乙に対し、本件業務の対価として、業務委託料を支払う。その額は、次の算式に基づいて計算する。</w:t>
      </w:r>
    </w:p>
    <w:p w14:paraId="559C895B" w14:textId="77777777" w:rsidR="00250967" w:rsidRPr="00250967" w:rsidRDefault="00250967" w:rsidP="00250967">
      <w:pPr>
        <w:pStyle w:val="aa"/>
        <w:spacing w:line="440" w:lineRule="exact"/>
        <w:ind w:leftChars="0" w:left="644" w:firstLineChars="100" w:firstLine="210"/>
        <w:rPr>
          <w:rFonts w:eastAsia="ＭＳ 明朝" w:cs="Times New Roman"/>
          <w:color w:val="000000" w:themeColor="text1"/>
          <w:szCs w:val="21"/>
        </w:rPr>
      </w:pPr>
      <w:r w:rsidRPr="00250967">
        <w:rPr>
          <w:rFonts w:eastAsia="ＭＳ 明朝" w:cs="Times New Roman" w:hint="eastAsia"/>
          <w:color w:val="000000" w:themeColor="text1"/>
          <w:szCs w:val="21"/>
        </w:rPr>
        <w:t>（算　式）</w:t>
      </w:r>
    </w:p>
    <w:p w14:paraId="43B58DE0" w14:textId="73B3DE99" w:rsidR="00250967" w:rsidRDefault="00250967" w:rsidP="00250967">
      <w:pPr>
        <w:pStyle w:val="aa"/>
        <w:numPr>
          <w:ilvl w:val="0"/>
          <w:numId w:val="34"/>
        </w:numPr>
        <w:spacing w:line="440" w:lineRule="exact"/>
        <w:ind w:leftChars="0" w:left="1276" w:hanging="425"/>
        <w:rPr>
          <w:rFonts w:eastAsia="ＭＳ 明朝" w:cs="Times New Roman"/>
          <w:color w:val="000000" w:themeColor="text1"/>
          <w:szCs w:val="21"/>
        </w:rPr>
      </w:pPr>
      <w:r w:rsidRPr="00250967">
        <w:rPr>
          <w:rFonts w:eastAsia="ＭＳ 明朝" w:cs="Times New Roman" w:hint="eastAsia"/>
          <w:color w:val="000000" w:themeColor="text1"/>
          <w:szCs w:val="21"/>
        </w:rPr>
        <w:t>本件業務遂行に費やした乙の業務担当者の執務時間×</w:t>
      </w:r>
      <w:r w:rsidR="00107D4E">
        <w:rPr>
          <w:rFonts w:eastAsia="ＭＳ 明朝" w:cs="Times New Roman" w:hint="eastAsia"/>
          <w:color w:val="000000" w:themeColor="text1"/>
          <w:szCs w:val="21"/>
        </w:rPr>
        <w:t>＊＊＊＊＊＊</w:t>
      </w:r>
      <w:bookmarkStart w:id="0" w:name="_GoBack"/>
      <w:bookmarkEnd w:id="0"/>
      <w:r w:rsidRPr="00250967">
        <w:rPr>
          <w:rFonts w:eastAsia="ＭＳ 明朝" w:cs="Times New Roman" w:hint="eastAsia"/>
          <w:color w:val="000000" w:themeColor="text1"/>
          <w:szCs w:val="21"/>
        </w:rPr>
        <w:t>円</w:t>
      </w:r>
    </w:p>
    <w:p w14:paraId="45AA2D6C" w14:textId="59C05CD0" w:rsidR="00250967" w:rsidRDefault="00250967" w:rsidP="00250967">
      <w:pPr>
        <w:pStyle w:val="aa"/>
        <w:spacing w:line="440" w:lineRule="exact"/>
        <w:ind w:leftChars="0" w:left="1276"/>
        <w:jc w:val="right"/>
        <w:rPr>
          <w:rFonts w:eastAsia="ＭＳ 明朝" w:cs="Times New Roman"/>
          <w:color w:val="000000" w:themeColor="text1"/>
          <w:szCs w:val="21"/>
        </w:rPr>
      </w:pPr>
      <w:r w:rsidRPr="00250967">
        <w:rPr>
          <w:rFonts w:eastAsia="ＭＳ 明朝" w:cs="Times New Roman" w:hint="eastAsia"/>
          <w:color w:val="000000" w:themeColor="text1"/>
          <w:szCs w:val="21"/>
        </w:rPr>
        <w:t>（</w:t>
      </w:r>
      <w:r w:rsidRPr="00250967">
        <w:rPr>
          <w:rFonts w:eastAsia="ＭＳ 明朝" w:cs="Times New Roman" w:hint="eastAsia"/>
          <w:color w:val="000000" w:themeColor="text1"/>
          <w:szCs w:val="21"/>
        </w:rPr>
        <w:t>1</w:t>
      </w:r>
      <w:r w:rsidRPr="00250967">
        <w:rPr>
          <w:rFonts w:eastAsia="ＭＳ 明朝" w:cs="Times New Roman" w:hint="eastAsia"/>
          <w:color w:val="000000" w:themeColor="text1"/>
          <w:szCs w:val="21"/>
        </w:rPr>
        <w:t>時間当たり単価）</w:t>
      </w:r>
    </w:p>
    <w:p w14:paraId="1F71426F" w14:textId="372C9DB0" w:rsidR="00250967" w:rsidRPr="00250967" w:rsidRDefault="00250967" w:rsidP="00250967">
      <w:pPr>
        <w:pStyle w:val="aa"/>
        <w:numPr>
          <w:ilvl w:val="0"/>
          <w:numId w:val="34"/>
        </w:numPr>
        <w:spacing w:line="440" w:lineRule="exact"/>
        <w:ind w:leftChars="0" w:left="1276" w:hanging="425"/>
        <w:rPr>
          <w:rFonts w:eastAsia="ＭＳ 明朝" w:cs="Times New Roman"/>
          <w:color w:val="000000" w:themeColor="text1"/>
          <w:szCs w:val="21"/>
        </w:rPr>
      </w:pPr>
      <w:r w:rsidRPr="00250967">
        <w:rPr>
          <w:rFonts w:eastAsia="ＭＳ 明朝" w:cs="Times New Roman" w:hint="eastAsia"/>
          <w:color w:val="000000" w:themeColor="text1"/>
          <w:szCs w:val="21"/>
        </w:rPr>
        <w:t>執務時間の算定時間は</w:t>
      </w:r>
      <w:r w:rsidRPr="00250967">
        <w:rPr>
          <w:rFonts w:eastAsia="ＭＳ 明朝" w:cs="Times New Roman" w:hint="eastAsia"/>
          <w:color w:val="000000" w:themeColor="text1"/>
          <w:szCs w:val="21"/>
        </w:rPr>
        <w:t>30</w:t>
      </w:r>
      <w:r w:rsidRPr="00250967">
        <w:rPr>
          <w:rFonts w:eastAsia="ＭＳ 明朝" w:cs="Times New Roman" w:hint="eastAsia"/>
          <w:color w:val="000000" w:themeColor="text1"/>
          <w:szCs w:val="21"/>
        </w:rPr>
        <w:t>分単位とし、</w:t>
      </w:r>
      <w:r w:rsidRPr="00250967">
        <w:rPr>
          <w:rFonts w:eastAsia="ＭＳ 明朝" w:cs="Times New Roman" w:hint="eastAsia"/>
          <w:color w:val="000000" w:themeColor="text1"/>
          <w:szCs w:val="21"/>
        </w:rPr>
        <w:t>30</w:t>
      </w:r>
      <w:r w:rsidRPr="00250967">
        <w:rPr>
          <w:rFonts w:eastAsia="ＭＳ 明朝" w:cs="Times New Roman" w:hint="eastAsia"/>
          <w:color w:val="000000" w:themeColor="text1"/>
          <w:szCs w:val="21"/>
        </w:rPr>
        <w:t>分以下は</w:t>
      </w:r>
      <w:r w:rsidRPr="00250967">
        <w:rPr>
          <w:rFonts w:eastAsia="ＭＳ 明朝" w:cs="Times New Roman" w:hint="eastAsia"/>
          <w:color w:val="000000" w:themeColor="text1"/>
          <w:szCs w:val="21"/>
        </w:rPr>
        <w:t>0.5</w:t>
      </w:r>
      <w:r w:rsidRPr="00250967">
        <w:rPr>
          <w:rFonts w:eastAsia="ＭＳ 明朝" w:cs="Times New Roman" w:hint="eastAsia"/>
          <w:color w:val="000000" w:themeColor="text1"/>
          <w:szCs w:val="21"/>
        </w:rPr>
        <w:t>時間、</w:t>
      </w:r>
      <w:r w:rsidRPr="00250967">
        <w:rPr>
          <w:rFonts w:eastAsia="ＭＳ 明朝" w:cs="Times New Roman" w:hint="eastAsia"/>
          <w:color w:val="000000" w:themeColor="text1"/>
          <w:szCs w:val="21"/>
        </w:rPr>
        <w:t>30</w:t>
      </w:r>
      <w:r w:rsidRPr="00250967">
        <w:rPr>
          <w:rFonts w:eastAsia="ＭＳ 明朝" w:cs="Times New Roman" w:hint="eastAsia"/>
          <w:color w:val="000000" w:themeColor="text1"/>
          <w:szCs w:val="21"/>
        </w:rPr>
        <w:t>分超え１時間以下は１時間とする。</w:t>
      </w:r>
    </w:p>
    <w:p w14:paraId="06FF609D" w14:textId="77777777" w:rsidR="00250967" w:rsidRDefault="00DC39C1" w:rsidP="00250967">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59683063" w14:textId="77777777" w:rsidR="00250967" w:rsidRDefault="00A00A93" w:rsidP="00250967">
      <w:pPr>
        <w:pStyle w:val="aa"/>
        <w:numPr>
          <w:ilvl w:val="0"/>
          <w:numId w:val="20"/>
        </w:numPr>
        <w:spacing w:line="440" w:lineRule="exact"/>
        <w:ind w:leftChars="200" w:left="840" w:hanging="420"/>
        <w:rPr>
          <w:rFonts w:eastAsia="ＭＳ 明朝" w:cs="Times New Roman"/>
          <w:color w:val="000000" w:themeColor="text1"/>
          <w:szCs w:val="21"/>
        </w:rPr>
      </w:pPr>
      <w:r w:rsidRPr="0025096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5A1B07BD" w14:textId="77777777" w:rsidR="00250967" w:rsidRDefault="00250967" w:rsidP="00250967">
      <w:pPr>
        <w:pStyle w:val="aa"/>
        <w:numPr>
          <w:ilvl w:val="0"/>
          <w:numId w:val="20"/>
        </w:numPr>
        <w:spacing w:line="440" w:lineRule="exact"/>
        <w:ind w:leftChars="200" w:left="840" w:hanging="420"/>
        <w:rPr>
          <w:rFonts w:eastAsia="ＭＳ 明朝" w:cs="Times New Roman"/>
          <w:color w:val="000000" w:themeColor="text1"/>
          <w:szCs w:val="21"/>
        </w:rPr>
      </w:pPr>
      <w:r w:rsidRPr="00250967">
        <w:rPr>
          <w:rFonts w:eastAsia="ＭＳ 明朝" w:cs="Times New Roman" w:hint="eastAsia"/>
          <w:color w:val="000000" w:themeColor="text1"/>
          <w:szCs w:val="21"/>
        </w:rPr>
        <w:t>乙は、本件業務が完了するまでの間、毎月、第</w:t>
      </w:r>
      <w:r w:rsidRPr="00250967">
        <w:rPr>
          <w:rFonts w:eastAsia="ＭＳ 明朝" w:cs="Times New Roman" w:hint="eastAsia"/>
          <w:color w:val="000000" w:themeColor="text1"/>
          <w:szCs w:val="21"/>
        </w:rPr>
        <w:t>1</w:t>
      </w:r>
      <w:r w:rsidRPr="00250967">
        <w:rPr>
          <w:rFonts w:eastAsia="ＭＳ 明朝" w:cs="Times New Roman" w:hint="eastAsia"/>
          <w:color w:val="000000" w:themeColor="text1"/>
          <w:szCs w:val="21"/>
        </w:rPr>
        <w:t>項の算式に基づいて業務担当者別の業務委託料を計算、合計のうえ、消費税等を加えた額を甲に対して請求する。</w:t>
      </w:r>
    </w:p>
    <w:p w14:paraId="29F0CC8E" w14:textId="77777777" w:rsidR="00250967" w:rsidRDefault="00250967" w:rsidP="00250967">
      <w:pPr>
        <w:pStyle w:val="aa"/>
        <w:numPr>
          <w:ilvl w:val="0"/>
          <w:numId w:val="20"/>
        </w:numPr>
        <w:spacing w:line="440" w:lineRule="exact"/>
        <w:ind w:leftChars="200" w:left="840" w:hanging="420"/>
        <w:rPr>
          <w:rFonts w:eastAsia="ＭＳ 明朝" w:cs="Times New Roman"/>
          <w:color w:val="000000" w:themeColor="text1"/>
          <w:szCs w:val="21"/>
        </w:rPr>
      </w:pPr>
      <w:r w:rsidRPr="00250967">
        <w:rPr>
          <w:rFonts w:eastAsia="ＭＳ 明朝" w:cs="Times New Roman" w:hint="eastAsia"/>
          <w:color w:val="000000" w:themeColor="text1"/>
          <w:szCs w:val="21"/>
        </w:rPr>
        <w:t>甲は前項により請求された業務委託料を乙の指定銀行口座に現金振込みにて請求書記載の支払期限までに支払う。</w:t>
      </w:r>
    </w:p>
    <w:p w14:paraId="1770CFEB" w14:textId="65670925" w:rsidR="00250967" w:rsidRDefault="00F45D07" w:rsidP="00250967">
      <w:pPr>
        <w:pStyle w:val="aa"/>
        <w:numPr>
          <w:ilvl w:val="0"/>
          <w:numId w:val="20"/>
        </w:numPr>
        <w:spacing w:line="440" w:lineRule="exact"/>
        <w:ind w:leftChars="200" w:left="840" w:hanging="420"/>
        <w:rPr>
          <w:rFonts w:eastAsia="ＭＳ 明朝" w:cs="Times New Roman"/>
          <w:color w:val="000000" w:themeColor="text1"/>
          <w:szCs w:val="21"/>
        </w:rPr>
      </w:pPr>
      <w:r>
        <w:rPr>
          <w:rFonts w:eastAsia="ＭＳ 明朝" w:cs="Times New Roman" w:hint="eastAsia"/>
          <w:color w:val="000000" w:themeColor="text1"/>
          <w:szCs w:val="21"/>
        </w:rPr>
        <w:t>ただし</w:t>
      </w:r>
      <w:r w:rsidR="003605A1" w:rsidRPr="00250967">
        <w:rPr>
          <w:rFonts w:eastAsia="ＭＳ 明朝" w:cs="Times New Roman" w:hint="eastAsia"/>
          <w:color w:val="000000" w:themeColor="text1"/>
          <w:szCs w:val="21"/>
        </w:rPr>
        <w:t>、</w:t>
      </w:r>
      <w:r w:rsidR="00AE351F" w:rsidRPr="00250967">
        <w:rPr>
          <w:rFonts w:eastAsia="ＭＳ 明朝" w:cs="Times New Roman" w:hint="eastAsia"/>
          <w:color w:val="000000" w:themeColor="text1"/>
          <w:szCs w:val="21"/>
        </w:rPr>
        <w:t>第</w:t>
      </w:r>
      <w:r w:rsidR="00B979E8" w:rsidRPr="00250967">
        <w:rPr>
          <w:rFonts w:eastAsia="ＭＳ 明朝" w:cs="Times New Roman" w:hint="eastAsia"/>
          <w:color w:val="000000" w:themeColor="text1"/>
          <w:szCs w:val="21"/>
        </w:rPr>
        <w:t>2</w:t>
      </w:r>
      <w:r w:rsidR="00AE351F" w:rsidRPr="00250967">
        <w:rPr>
          <w:rFonts w:eastAsia="ＭＳ 明朝" w:cs="Times New Roman" w:hint="eastAsia"/>
          <w:color w:val="000000" w:themeColor="text1"/>
          <w:szCs w:val="21"/>
        </w:rPr>
        <w:t>条</w:t>
      </w:r>
      <w:r w:rsidR="005B66AA">
        <w:rPr>
          <w:rFonts w:eastAsia="ＭＳ 明朝" w:cs="Times New Roman" w:hint="eastAsia"/>
          <w:color w:val="000000" w:themeColor="text1"/>
          <w:szCs w:val="21"/>
        </w:rPr>
        <w:t>第</w:t>
      </w:r>
      <w:r w:rsidR="00B979E8" w:rsidRPr="00250967">
        <w:rPr>
          <w:rFonts w:eastAsia="ＭＳ 明朝" w:cs="Times New Roman" w:hint="eastAsia"/>
          <w:color w:val="000000" w:themeColor="text1"/>
          <w:szCs w:val="21"/>
        </w:rPr>
        <w:t>1</w:t>
      </w:r>
      <w:r w:rsidR="0024286E" w:rsidRPr="00250967">
        <w:rPr>
          <w:rFonts w:eastAsia="ＭＳ 明朝" w:cs="Times New Roman" w:hint="eastAsia"/>
          <w:color w:val="000000" w:themeColor="text1"/>
          <w:szCs w:val="21"/>
        </w:rPr>
        <w:t>項</w:t>
      </w:r>
      <w:r w:rsidR="00AE351F" w:rsidRPr="00250967">
        <w:rPr>
          <w:rFonts w:eastAsia="ＭＳ 明朝" w:cs="Times New Roman" w:hint="eastAsia"/>
          <w:color w:val="000000" w:themeColor="text1"/>
          <w:szCs w:val="21"/>
        </w:rPr>
        <w:t>の定めに対して前項における本件業務の完了が確認できず、</w:t>
      </w:r>
      <w:r w:rsidR="003605A1" w:rsidRPr="00250967">
        <w:rPr>
          <w:rFonts w:eastAsia="ＭＳ 明朝" w:cs="Times New Roman" w:hint="eastAsia"/>
          <w:color w:val="000000" w:themeColor="text1"/>
          <w:szCs w:val="21"/>
        </w:rPr>
        <w:t>仕様書</w:t>
      </w:r>
      <w:r w:rsidR="00746F66" w:rsidRPr="00250967">
        <w:rPr>
          <w:rFonts w:eastAsia="ＭＳ 明朝" w:cs="Times New Roman" w:hint="eastAsia"/>
          <w:color w:val="000000" w:themeColor="text1"/>
          <w:szCs w:val="21"/>
        </w:rPr>
        <w:t>等</w:t>
      </w:r>
      <w:r w:rsidR="003605A1" w:rsidRPr="00250967">
        <w:rPr>
          <w:rFonts w:eastAsia="ＭＳ 明朝" w:cs="Times New Roman" w:hint="eastAsia"/>
          <w:color w:val="000000" w:themeColor="text1"/>
          <w:szCs w:val="21"/>
        </w:rPr>
        <w:t>に基づく要求仕様に対して</w:t>
      </w:r>
      <w:r w:rsidR="00AE351F" w:rsidRPr="00250967">
        <w:rPr>
          <w:rFonts w:eastAsia="ＭＳ 明朝" w:cs="Times New Roman" w:hint="eastAsia"/>
          <w:color w:val="000000" w:themeColor="text1"/>
          <w:szCs w:val="21"/>
        </w:rPr>
        <w:t>履行が不完全な</w:t>
      </w:r>
      <w:r w:rsidR="003605A1" w:rsidRPr="00250967">
        <w:rPr>
          <w:rFonts w:eastAsia="ＭＳ 明朝" w:cs="Times New Roman" w:hint="eastAsia"/>
          <w:color w:val="000000" w:themeColor="text1"/>
          <w:szCs w:val="21"/>
        </w:rPr>
        <w:t>場合</w:t>
      </w:r>
      <w:r w:rsidR="00AE351F" w:rsidRPr="00250967">
        <w:rPr>
          <w:rFonts w:eastAsia="ＭＳ 明朝" w:cs="Times New Roman" w:hint="eastAsia"/>
          <w:color w:val="000000" w:themeColor="text1"/>
          <w:szCs w:val="21"/>
        </w:rPr>
        <w:t>等</w:t>
      </w:r>
      <w:r w:rsidR="003605A1" w:rsidRPr="00250967">
        <w:rPr>
          <w:rFonts w:eastAsia="ＭＳ 明朝" w:cs="Times New Roman" w:hint="eastAsia"/>
          <w:color w:val="000000" w:themeColor="text1"/>
          <w:szCs w:val="21"/>
        </w:rPr>
        <w:t>は、</w:t>
      </w:r>
      <w:r w:rsidR="001C43B6" w:rsidRPr="00250967">
        <w:rPr>
          <w:rFonts w:eastAsia="ＭＳ 明朝" w:cs="Times New Roman" w:hint="eastAsia"/>
          <w:color w:val="000000" w:themeColor="text1"/>
          <w:szCs w:val="21"/>
        </w:rPr>
        <w:t>第３条にて定める</w:t>
      </w:r>
      <w:r w:rsidR="00AE351F" w:rsidRPr="00250967">
        <w:rPr>
          <w:rFonts w:eastAsia="ＭＳ 明朝" w:cs="Times New Roman" w:hint="eastAsia"/>
          <w:color w:val="000000" w:themeColor="text1"/>
          <w:szCs w:val="21"/>
        </w:rPr>
        <w:t>契約期間に拘わらず</w:t>
      </w:r>
      <w:r w:rsidR="00C11A56" w:rsidRPr="00250967">
        <w:rPr>
          <w:rFonts w:eastAsia="ＭＳ 明朝" w:cs="Times New Roman" w:hint="eastAsia"/>
          <w:color w:val="000000" w:themeColor="text1"/>
          <w:szCs w:val="21"/>
        </w:rPr>
        <w:t>甲が履行催告する期間までに乙は完全履行すること、あるいは、甲は</w:t>
      </w:r>
      <w:r w:rsidR="00AE351F" w:rsidRPr="0025096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250967">
        <w:rPr>
          <w:rFonts w:eastAsia="ＭＳ 明朝" w:cs="Times New Roman" w:hint="eastAsia"/>
          <w:color w:val="000000" w:themeColor="text1"/>
          <w:szCs w:val="21"/>
        </w:rPr>
        <w:t>。</w:t>
      </w:r>
    </w:p>
    <w:p w14:paraId="79257757" w14:textId="77777777" w:rsidR="00250967" w:rsidRDefault="00250967" w:rsidP="00250967">
      <w:pPr>
        <w:pStyle w:val="aa"/>
        <w:numPr>
          <w:ilvl w:val="0"/>
          <w:numId w:val="20"/>
        </w:numPr>
        <w:spacing w:line="440" w:lineRule="exact"/>
        <w:ind w:leftChars="200" w:left="840" w:hanging="420"/>
        <w:rPr>
          <w:rFonts w:eastAsia="ＭＳ 明朝" w:cs="Times New Roman"/>
          <w:color w:val="000000" w:themeColor="text1"/>
          <w:szCs w:val="21"/>
        </w:rPr>
      </w:pPr>
      <w:r w:rsidRPr="00250967">
        <w:rPr>
          <w:rFonts w:eastAsia="ＭＳ 明朝" w:cs="Times New Roman" w:hint="eastAsia"/>
          <w:color w:val="000000" w:themeColor="text1"/>
          <w:szCs w:val="21"/>
        </w:rPr>
        <w:t>乙が本件業務遂行のために必要とする、甲乙事業所間の交通費、出張費（交通費・宿泊費・日当等）、資料購入費その他の経費に関しては、その実費相当額を甲が負担するものとする。なお、当該出張費のうち、宿泊費および日当については、次の金額を上限額とする。</w:t>
      </w:r>
    </w:p>
    <w:p w14:paraId="5D6B4098" w14:textId="77777777" w:rsidR="005B66AA" w:rsidRDefault="00250967" w:rsidP="005B66AA">
      <w:pPr>
        <w:pStyle w:val="aa"/>
        <w:numPr>
          <w:ilvl w:val="0"/>
          <w:numId w:val="36"/>
        </w:numPr>
        <w:spacing w:line="440" w:lineRule="exact"/>
        <w:ind w:leftChars="0" w:left="1276" w:hanging="425"/>
        <w:rPr>
          <w:rFonts w:eastAsia="ＭＳ 明朝" w:cs="Times New Roman"/>
          <w:color w:val="000000" w:themeColor="text1"/>
          <w:szCs w:val="21"/>
        </w:rPr>
      </w:pPr>
      <w:r w:rsidRPr="00250967">
        <w:rPr>
          <w:rFonts w:eastAsia="ＭＳ 明朝" w:cs="Times New Roman" w:hint="eastAsia"/>
          <w:color w:val="000000" w:themeColor="text1"/>
          <w:szCs w:val="21"/>
        </w:rPr>
        <w:t>宿泊費：</w:t>
      </w:r>
      <w:r w:rsidRPr="00250967">
        <w:rPr>
          <w:rFonts w:eastAsia="ＭＳ 明朝" w:cs="Times New Roman" w:hint="eastAsia"/>
          <w:color w:val="000000" w:themeColor="text1"/>
          <w:szCs w:val="21"/>
        </w:rPr>
        <w:t>10,000</w:t>
      </w:r>
      <w:r w:rsidRPr="00250967">
        <w:rPr>
          <w:rFonts w:eastAsia="ＭＳ 明朝" w:cs="Times New Roman" w:hint="eastAsia"/>
          <w:color w:val="000000" w:themeColor="text1"/>
          <w:szCs w:val="21"/>
        </w:rPr>
        <w:t>円（</w:t>
      </w:r>
      <w:r w:rsidRPr="00250967">
        <w:rPr>
          <w:rFonts w:eastAsia="ＭＳ 明朝" w:cs="Times New Roman" w:hint="eastAsia"/>
          <w:color w:val="000000" w:themeColor="text1"/>
          <w:szCs w:val="21"/>
        </w:rPr>
        <w:t>1</w:t>
      </w:r>
      <w:r w:rsidRPr="00250967">
        <w:rPr>
          <w:rFonts w:eastAsia="ＭＳ 明朝" w:cs="Times New Roman" w:hint="eastAsia"/>
          <w:color w:val="000000" w:themeColor="text1"/>
          <w:szCs w:val="21"/>
        </w:rPr>
        <w:t>泊</w:t>
      </w:r>
      <w:r w:rsidRPr="00250967">
        <w:rPr>
          <w:rFonts w:eastAsia="ＭＳ 明朝" w:cs="Times New Roman" w:hint="eastAsia"/>
          <w:color w:val="000000" w:themeColor="text1"/>
          <w:szCs w:val="21"/>
        </w:rPr>
        <w:t>1</w:t>
      </w:r>
      <w:r w:rsidRPr="00250967">
        <w:rPr>
          <w:rFonts w:eastAsia="ＭＳ 明朝" w:cs="Times New Roman" w:hint="eastAsia"/>
          <w:color w:val="000000" w:themeColor="text1"/>
          <w:szCs w:val="21"/>
        </w:rPr>
        <w:t>人あたり／消費税等を除く）</w:t>
      </w:r>
    </w:p>
    <w:p w14:paraId="76DC5CB1" w14:textId="2DCCE3AE" w:rsidR="00250967" w:rsidRDefault="00250967" w:rsidP="005B66AA">
      <w:pPr>
        <w:pStyle w:val="aa"/>
        <w:numPr>
          <w:ilvl w:val="0"/>
          <w:numId w:val="36"/>
        </w:numPr>
        <w:spacing w:line="440" w:lineRule="exact"/>
        <w:ind w:leftChars="0" w:left="1276" w:hanging="425"/>
        <w:rPr>
          <w:rFonts w:eastAsia="ＭＳ 明朝" w:cs="Times New Roman"/>
          <w:color w:val="000000" w:themeColor="text1"/>
          <w:szCs w:val="21"/>
        </w:rPr>
      </w:pPr>
      <w:r w:rsidRPr="005B66AA">
        <w:rPr>
          <w:rFonts w:eastAsia="ＭＳ 明朝" w:cs="Times New Roman" w:hint="eastAsia"/>
          <w:color w:val="000000" w:themeColor="text1"/>
          <w:szCs w:val="21"/>
        </w:rPr>
        <w:t>日　当：</w:t>
      </w:r>
      <w:r w:rsidRPr="005B66AA">
        <w:rPr>
          <w:rFonts w:eastAsia="ＭＳ 明朝" w:cs="Times New Roman" w:hint="eastAsia"/>
          <w:color w:val="000000" w:themeColor="text1"/>
          <w:szCs w:val="21"/>
        </w:rPr>
        <w:t xml:space="preserve"> 1,000</w:t>
      </w:r>
      <w:r w:rsidRPr="005B66AA">
        <w:rPr>
          <w:rFonts w:eastAsia="ＭＳ 明朝" w:cs="Times New Roman" w:hint="eastAsia"/>
          <w:color w:val="000000" w:themeColor="text1"/>
          <w:szCs w:val="21"/>
        </w:rPr>
        <w:t>円（</w:t>
      </w:r>
      <w:r w:rsidRPr="005B66AA">
        <w:rPr>
          <w:rFonts w:eastAsia="ＭＳ 明朝" w:cs="Times New Roman" w:hint="eastAsia"/>
          <w:color w:val="000000" w:themeColor="text1"/>
          <w:szCs w:val="21"/>
        </w:rPr>
        <w:t>1</w:t>
      </w:r>
      <w:r w:rsidRPr="005B66AA">
        <w:rPr>
          <w:rFonts w:eastAsia="ＭＳ 明朝" w:cs="Times New Roman" w:hint="eastAsia"/>
          <w:color w:val="000000" w:themeColor="text1"/>
          <w:szCs w:val="21"/>
        </w:rPr>
        <w:t>日</w:t>
      </w:r>
      <w:r w:rsidRPr="005B66AA">
        <w:rPr>
          <w:rFonts w:eastAsia="ＭＳ 明朝" w:cs="Times New Roman" w:hint="eastAsia"/>
          <w:color w:val="000000" w:themeColor="text1"/>
          <w:szCs w:val="21"/>
        </w:rPr>
        <w:t>1</w:t>
      </w:r>
      <w:r w:rsidRPr="005B66AA">
        <w:rPr>
          <w:rFonts w:eastAsia="ＭＳ 明朝" w:cs="Times New Roman" w:hint="eastAsia"/>
          <w:color w:val="000000" w:themeColor="text1"/>
          <w:szCs w:val="21"/>
        </w:rPr>
        <w:t>人あたり／消費税等を除く）</w:t>
      </w:r>
    </w:p>
    <w:p w14:paraId="017AAF6F" w14:textId="5F5BB84E" w:rsidR="005B66AA" w:rsidRPr="005B66AA" w:rsidRDefault="005B66AA" w:rsidP="005B66AA">
      <w:pPr>
        <w:pStyle w:val="aa"/>
        <w:numPr>
          <w:ilvl w:val="0"/>
          <w:numId w:val="20"/>
        </w:numPr>
        <w:ind w:leftChars="0" w:left="851" w:hanging="425"/>
        <w:rPr>
          <w:rFonts w:eastAsia="ＭＳ 明朝" w:cs="Times New Roman"/>
          <w:color w:val="000000" w:themeColor="text1"/>
          <w:szCs w:val="21"/>
        </w:rPr>
      </w:pPr>
      <w:r w:rsidRPr="005B66AA">
        <w:rPr>
          <w:rFonts w:eastAsia="ＭＳ 明朝" w:cs="Times New Roman" w:hint="eastAsia"/>
          <w:color w:val="000000" w:themeColor="text1"/>
          <w:szCs w:val="21"/>
        </w:rPr>
        <w:t>前項の経費については、甲乙協議して定めた期限までに、乙が業務委託料と一緒に乙から甲に請求するものとする。甲は請求された経費を乙の指定銀行口座に現金振込みにて請求書記載の支払期限までに支払う。</w:t>
      </w:r>
    </w:p>
    <w:p w14:paraId="5B573642" w14:textId="09BF0DA2"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00B979E8">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1A31AA74"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B979E8">
        <w:rPr>
          <w:rFonts w:eastAsiaTheme="majorEastAsia"/>
          <w:color w:val="000000" w:themeColor="text1"/>
        </w:rPr>
        <w:t>11</w:t>
      </w:r>
      <w:r w:rsidR="00861868" w:rsidRPr="00034AB7">
        <w:rPr>
          <w:rFonts w:eastAsiaTheme="majorEastAsia"/>
          <w:color w:val="000000" w:themeColor="text1"/>
        </w:rPr>
        <w:t>条（提出物の所有権</w:t>
      </w:r>
      <w:r w:rsidR="00F45D07">
        <w:rPr>
          <w:rFonts w:eastAsiaTheme="majorEastAsia"/>
          <w:color w:val="000000" w:themeColor="text1"/>
        </w:rPr>
        <w:t>および</w:t>
      </w:r>
      <w:r w:rsidRPr="00034AB7">
        <w:rPr>
          <w:rFonts w:eastAsiaTheme="majorEastAsia"/>
          <w:color w:val="000000" w:themeColor="text1"/>
        </w:rPr>
        <w:t>知的財産権）</w:t>
      </w:r>
    </w:p>
    <w:p w14:paraId="4B19AF99" w14:textId="4D1C7183"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B979E8">
        <w:rPr>
          <w:rFonts w:hint="eastAsia"/>
          <w:color w:val="000000" w:themeColor="text1"/>
        </w:rPr>
        <w:t>9</w:t>
      </w:r>
      <w:r w:rsidR="007A0B86" w:rsidRPr="00034AB7">
        <w:rPr>
          <w:rFonts w:hint="eastAsia"/>
          <w:color w:val="000000" w:themeColor="text1"/>
        </w:rPr>
        <w:t>条</w:t>
      </w:r>
      <w:r w:rsidR="005B66AA">
        <w:rPr>
          <w:rFonts w:hint="eastAsia"/>
          <w:color w:val="000000" w:themeColor="text1"/>
        </w:rPr>
        <w:t>第</w:t>
      </w:r>
      <w:r w:rsidR="00B979E8">
        <w:rPr>
          <w:rFonts w:hint="eastAsia"/>
          <w:color w:val="000000" w:themeColor="text1"/>
        </w:rPr>
        <w:t>7</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7CBC450F"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B979E8">
        <w:rPr>
          <w:rFonts w:hint="eastAsia"/>
          <w:color w:val="000000" w:themeColor="text1"/>
        </w:rPr>
        <w:t>2</w:t>
      </w:r>
      <w:r w:rsidR="00B979E8">
        <w:rPr>
          <w:color w:val="000000" w:themeColor="text1"/>
        </w:rPr>
        <w:t>7</w:t>
      </w:r>
      <w:r w:rsidRPr="00034AB7">
        <w:rPr>
          <w:color w:val="000000" w:themeColor="text1"/>
        </w:rPr>
        <w:t>条</w:t>
      </w:r>
      <w:r w:rsidR="00F45D07">
        <w:rPr>
          <w:color w:val="000000" w:themeColor="text1"/>
        </w:rPr>
        <w:t>および</w:t>
      </w:r>
      <w:r w:rsidRPr="00034AB7">
        <w:rPr>
          <w:color w:val="000000" w:themeColor="text1"/>
        </w:rPr>
        <w:t>第</w:t>
      </w:r>
      <w:r w:rsidR="00B979E8">
        <w:rPr>
          <w:rFonts w:hint="eastAsia"/>
          <w:color w:val="000000" w:themeColor="text1"/>
        </w:rPr>
        <w:t>2</w:t>
      </w:r>
      <w:r w:rsidR="00B979E8">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B979E8">
        <w:rPr>
          <w:rFonts w:hint="eastAsia"/>
          <w:color w:val="000000" w:themeColor="text1"/>
        </w:rPr>
        <w:t>9</w:t>
      </w:r>
      <w:r w:rsidR="00356AF5" w:rsidRPr="00034AB7">
        <w:rPr>
          <w:rFonts w:hint="eastAsia"/>
          <w:color w:val="000000" w:themeColor="text1"/>
        </w:rPr>
        <w:t>条</w:t>
      </w:r>
      <w:r w:rsidR="005B66AA">
        <w:rPr>
          <w:rFonts w:hint="eastAsia"/>
          <w:color w:val="000000" w:themeColor="text1"/>
        </w:rPr>
        <w:t>第</w:t>
      </w:r>
      <w:r w:rsidR="00B979E8">
        <w:rPr>
          <w:rFonts w:hint="eastAsia"/>
          <w:color w:val="000000" w:themeColor="text1"/>
        </w:rPr>
        <w:t>7</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1D7F2066"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F45D07">
        <w:rPr>
          <w:color w:val="000000" w:themeColor="text1"/>
        </w:rPr>
        <w:t>および</w:t>
      </w:r>
      <w:r w:rsidR="001E48E6" w:rsidRPr="00034AB7">
        <w:rPr>
          <w:color w:val="000000" w:themeColor="text1"/>
        </w:rPr>
        <w:t>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7C872398"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B979E8">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04B8A048"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B979E8">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4F4711C7"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w:t>
      </w:r>
      <w:r w:rsidR="00F45D07">
        <w:rPr>
          <w:color w:val="000000" w:themeColor="text1"/>
        </w:rPr>
        <w:t>および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w:t>
      </w:r>
      <w:r w:rsidR="00F45D07">
        <w:rPr>
          <w:color w:val="000000" w:themeColor="text1"/>
        </w:rPr>
        <w:t>および</w:t>
      </w:r>
      <w:r w:rsidR="00712F42" w:rsidRPr="00034AB7">
        <w:rPr>
          <w:color w:val="000000" w:themeColor="text1"/>
        </w:rPr>
        <w:t>乙は、共有に係る特許権等につき、それぞ</w:t>
      </w:r>
      <w:r w:rsidRPr="00034AB7">
        <w:rPr>
          <w:color w:val="000000" w:themeColor="text1"/>
        </w:rPr>
        <w:t>れ相手方の同意</w:t>
      </w:r>
      <w:r w:rsidR="00F45D07">
        <w:rPr>
          <w:color w:val="000000" w:themeColor="text1"/>
        </w:rPr>
        <w:t>および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51BBA83F"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B979E8">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A632C1D" w14:textId="6745D2AA" w:rsidR="00207559" w:rsidRPr="00034AB7" w:rsidRDefault="00207559" w:rsidP="00712F42">
      <w:pPr>
        <w:rPr>
          <w:rFonts w:eastAsia="ＭＳ 明朝" w:cs="Times New Roman"/>
          <w:color w:val="000000" w:themeColor="text1"/>
          <w:szCs w:val="20"/>
        </w:rPr>
      </w:pPr>
    </w:p>
    <w:p w14:paraId="4B19AFA6" w14:textId="53E9953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1</w:t>
      </w:r>
      <w:r w:rsidR="0019226A" w:rsidRPr="00034AB7">
        <w:rPr>
          <w:rFonts w:eastAsiaTheme="majorEastAsia" w:cs="Times New Roman"/>
          <w:color w:val="000000" w:themeColor="text1"/>
          <w:szCs w:val="20"/>
        </w:rPr>
        <w:t>3</w:t>
      </w:r>
      <w:r w:rsidR="00545072" w:rsidRPr="00034AB7">
        <w:rPr>
          <w:rFonts w:eastAsiaTheme="majorEastAsia" w:cs="Times New Roman"/>
          <w:color w:val="000000" w:themeColor="text1"/>
          <w:szCs w:val="20"/>
        </w:rPr>
        <w:t>条（秘密保持）</w:t>
      </w:r>
    </w:p>
    <w:p w14:paraId="4177F47D" w14:textId="6B461E50"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w:t>
      </w:r>
      <w:r w:rsidR="00F45D07">
        <w:rPr>
          <w:rFonts w:eastAsia="ＭＳ 明朝" w:cs="Times New Roman"/>
          <w:color w:val="000000" w:themeColor="text1"/>
          <w:szCs w:val="20"/>
        </w:rPr>
        <w:t>および</w:t>
      </w:r>
      <w:r w:rsidR="00545072" w:rsidRPr="00034AB7">
        <w:rPr>
          <w:rFonts w:eastAsia="ＭＳ 明朝" w:cs="Times New Roman"/>
          <w:color w:val="000000" w:themeColor="text1"/>
          <w:szCs w:val="20"/>
        </w:rPr>
        <w:t>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4F35A2FC" w14:textId="77777777" w:rsidR="005B66AA" w:rsidRDefault="00545072" w:rsidP="005B66AA">
      <w:pPr>
        <w:pStyle w:val="aa"/>
        <w:numPr>
          <w:ilvl w:val="0"/>
          <w:numId w:val="21"/>
        </w:numPr>
        <w:spacing w:line="440" w:lineRule="exact"/>
        <w:ind w:leftChars="0" w:left="1282" w:hanging="431"/>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5CC6FDB0" w14:textId="77777777" w:rsidR="005B66AA" w:rsidRDefault="00545072" w:rsidP="005B66AA">
      <w:pPr>
        <w:pStyle w:val="aa"/>
        <w:numPr>
          <w:ilvl w:val="0"/>
          <w:numId w:val="21"/>
        </w:numPr>
        <w:spacing w:line="440" w:lineRule="exact"/>
        <w:ind w:leftChars="0" w:left="1282" w:hanging="431"/>
        <w:rPr>
          <w:rFonts w:eastAsia="ＭＳ 明朝" w:cs="Times New Roman"/>
          <w:color w:val="000000" w:themeColor="text1"/>
          <w:szCs w:val="20"/>
        </w:rPr>
      </w:pPr>
      <w:r w:rsidRPr="005B66AA">
        <w:rPr>
          <w:rFonts w:eastAsia="ＭＳ 明朝" w:cs="Times New Roman"/>
          <w:color w:val="000000" w:themeColor="text1"/>
          <w:szCs w:val="20"/>
        </w:rPr>
        <w:t>開示を受けた後、秘密保持義務を負うことなく第三者から正当に入手した情報</w:t>
      </w:r>
    </w:p>
    <w:p w14:paraId="58D9F87D" w14:textId="77777777" w:rsidR="005B66AA" w:rsidRDefault="00545072" w:rsidP="005B66AA">
      <w:pPr>
        <w:pStyle w:val="aa"/>
        <w:numPr>
          <w:ilvl w:val="0"/>
          <w:numId w:val="21"/>
        </w:numPr>
        <w:spacing w:line="440" w:lineRule="exact"/>
        <w:ind w:leftChars="0" w:left="1282" w:hanging="431"/>
        <w:rPr>
          <w:rFonts w:eastAsia="ＭＳ 明朝" w:cs="Times New Roman"/>
          <w:color w:val="000000" w:themeColor="text1"/>
          <w:szCs w:val="20"/>
        </w:rPr>
      </w:pPr>
      <w:r w:rsidRPr="005B66AA">
        <w:rPr>
          <w:rFonts w:eastAsia="ＭＳ 明朝" w:cs="Times New Roman"/>
          <w:color w:val="000000" w:themeColor="text1"/>
          <w:szCs w:val="20"/>
        </w:rPr>
        <w:t>開示を受けた後、相手方から開示を受けた情報に関係なく乙が独自に取得し、</w:t>
      </w:r>
      <w:r w:rsidR="0099112C" w:rsidRPr="005B66AA">
        <w:rPr>
          <w:rFonts w:eastAsia="ＭＳ 明朝" w:cs="Times New Roman"/>
          <w:color w:val="000000" w:themeColor="text1"/>
          <w:szCs w:val="20"/>
        </w:rPr>
        <w:t>または</w:t>
      </w:r>
      <w:r w:rsidRPr="005B66AA">
        <w:rPr>
          <w:rFonts w:eastAsia="ＭＳ 明朝" w:cs="Times New Roman"/>
          <w:color w:val="000000" w:themeColor="text1"/>
          <w:szCs w:val="20"/>
        </w:rPr>
        <w:t>創出した情報</w:t>
      </w:r>
    </w:p>
    <w:p w14:paraId="0EBB5EEF" w14:textId="77777777" w:rsidR="005B66AA" w:rsidRDefault="00545072" w:rsidP="005B66AA">
      <w:pPr>
        <w:pStyle w:val="aa"/>
        <w:numPr>
          <w:ilvl w:val="0"/>
          <w:numId w:val="21"/>
        </w:numPr>
        <w:spacing w:line="440" w:lineRule="exact"/>
        <w:ind w:leftChars="0" w:left="1282" w:hanging="431"/>
        <w:rPr>
          <w:rFonts w:eastAsia="ＭＳ 明朝" w:cs="Times New Roman"/>
          <w:color w:val="000000" w:themeColor="text1"/>
          <w:szCs w:val="20"/>
        </w:rPr>
      </w:pPr>
      <w:r w:rsidRPr="005B66AA">
        <w:rPr>
          <w:rFonts w:eastAsia="ＭＳ 明朝" w:cs="Times New Roman"/>
          <w:color w:val="000000" w:themeColor="text1"/>
          <w:szCs w:val="20"/>
        </w:rPr>
        <w:t>開示を受けたときに既に公知であった情報</w:t>
      </w:r>
    </w:p>
    <w:p w14:paraId="39668156" w14:textId="3EEFC091" w:rsidR="00545072" w:rsidRPr="005B66AA" w:rsidRDefault="00545072" w:rsidP="005B66AA">
      <w:pPr>
        <w:pStyle w:val="aa"/>
        <w:numPr>
          <w:ilvl w:val="0"/>
          <w:numId w:val="21"/>
        </w:numPr>
        <w:spacing w:line="440" w:lineRule="exact"/>
        <w:ind w:leftChars="0" w:left="1282" w:hanging="431"/>
        <w:rPr>
          <w:rFonts w:eastAsia="ＭＳ 明朝" w:cs="Times New Roman"/>
          <w:color w:val="000000" w:themeColor="text1"/>
          <w:szCs w:val="20"/>
        </w:rPr>
      </w:pPr>
      <w:r w:rsidRPr="005B66AA">
        <w:rPr>
          <w:rFonts w:eastAsia="ＭＳ 明朝" w:cs="Times New Roman"/>
          <w:color w:val="000000" w:themeColor="text1"/>
          <w:szCs w:val="20"/>
        </w:rPr>
        <w:t>開示を受けた後、乙の責に帰し得ない事由により公知となった情報</w:t>
      </w:r>
    </w:p>
    <w:p w14:paraId="2C7C8F4B" w14:textId="0690D49D" w:rsidR="00545072"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16934B1D" w:rsidR="00545072" w:rsidRPr="00034AB7" w:rsidRDefault="006C5BC1"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0E2CF732"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Pr="00034AB7">
        <w:rPr>
          <w:rFonts w:eastAsia="ＭＳ 明朝" w:cs="Times New Roman"/>
          <w:color w:val="000000" w:themeColor="text1"/>
          <w:szCs w:val="20"/>
        </w:rPr>
        <w:t>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Pr="00034AB7">
        <w:rPr>
          <w:rFonts w:eastAsia="ＭＳ 明朝" w:cs="Times New Roman"/>
          <w:color w:val="000000" w:themeColor="text1"/>
          <w:szCs w:val="20"/>
        </w:rPr>
        <w:t>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0FF983C4"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Pr="00034AB7">
        <w:rPr>
          <w:rFonts w:eastAsia="ＭＳ 明朝" w:cs="Times New Roman"/>
          <w:color w:val="000000" w:themeColor="text1"/>
          <w:szCs w:val="20"/>
        </w:rPr>
        <w:t>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07BAED0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14</w:t>
      </w:r>
      <w:r w:rsidRPr="00034AB7">
        <w:rPr>
          <w:rFonts w:eastAsiaTheme="majorEastAsia" w:cs="Times New Roman"/>
          <w:color w:val="000000" w:themeColor="text1"/>
          <w:szCs w:val="20"/>
        </w:rPr>
        <w:t>条（個人情報の取扱い）</w:t>
      </w:r>
    </w:p>
    <w:p w14:paraId="4B19AFB8" w14:textId="389A28C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w:t>
      </w:r>
      <w:r w:rsidR="00F45D07">
        <w:rPr>
          <w:rFonts w:eastAsia="ＭＳ 明朝" w:cs="Times New Roman"/>
          <w:color w:val="000000" w:themeColor="text1"/>
          <w:szCs w:val="20"/>
        </w:rPr>
        <w:t>および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089F0582"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B979E8">
        <w:rPr>
          <w:rFonts w:eastAsiaTheme="majorEastAsia" w:cs="Times New Roman"/>
          <w:color w:val="000000" w:themeColor="text1"/>
          <w:szCs w:val="21"/>
        </w:rPr>
        <w:t>15</w:t>
      </w:r>
      <w:r w:rsidRPr="00034AB7">
        <w:rPr>
          <w:rFonts w:eastAsiaTheme="majorEastAsia" w:cs="Times New Roman"/>
          <w:color w:val="000000" w:themeColor="text1"/>
          <w:szCs w:val="21"/>
        </w:rPr>
        <w:t>条（権利譲渡の禁止）</w:t>
      </w:r>
    </w:p>
    <w:p w14:paraId="4B19AFBF" w14:textId="64C06FA5"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w:t>
      </w:r>
      <w:r w:rsidR="00F45D07">
        <w:rPr>
          <w:rFonts w:eastAsia="ＭＳ 明朝" w:cs="Times New Roman"/>
          <w:color w:val="000000" w:themeColor="text1"/>
          <w:szCs w:val="21"/>
        </w:rPr>
        <w:t>および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722567D2"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16</w:t>
      </w:r>
      <w:r w:rsidRPr="00034AB7">
        <w:rPr>
          <w:rFonts w:eastAsiaTheme="majorEastAsia" w:cs="Times New Roman"/>
          <w:color w:val="000000" w:themeColor="text1"/>
          <w:szCs w:val="20"/>
        </w:rPr>
        <w:t>条（損害賠償）</w:t>
      </w:r>
    </w:p>
    <w:p w14:paraId="4B19AFC2" w14:textId="0EF45B8C"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F45D07">
        <w:rPr>
          <w:rFonts w:eastAsia="ＭＳ 明朝" w:cs="Times New Roman"/>
          <w:color w:val="000000" w:themeColor="text1"/>
          <w:szCs w:val="20"/>
        </w:rPr>
        <w:t>および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187A5B4B"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B979E8">
        <w:rPr>
          <w:rFonts w:eastAsia="ＭＳ 明朝" w:cs="Times New Roman" w:hint="eastAsia"/>
          <w:color w:val="000000" w:themeColor="text1"/>
          <w:szCs w:val="20"/>
        </w:rPr>
        <w:t>1</w:t>
      </w:r>
      <w:r w:rsidR="00B979E8">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B979E8">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B979E8">
        <w:rPr>
          <w:rFonts w:eastAsia="ＭＳ 明朝" w:cs="Times New Roman" w:hint="eastAsia"/>
          <w:color w:val="000000" w:themeColor="text1"/>
          <w:szCs w:val="20"/>
        </w:rPr>
        <w:t>1</w:t>
      </w:r>
      <w:r w:rsidR="00B979E8">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30EC80BB" w:rsidR="00356AF5" w:rsidRPr="00034AB7" w:rsidRDefault="00356AF5" w:rsidP="00356AF5">
      <w:pPr>
        <w:pStyle w:val="aa"/>
        <w:numPr>
          <w:ilvl w:val="0"/>
          <w:numId w:val="10"/>
        </w:numPr>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00B979E8">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1FE78477"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17</w:t>
      </w:r>
      <w:r w:rsidRPr="00034AB7">
        <w:rPr>
          <w:rFonts w:eastAsiaTheme="majorEastAsia" w:cs="Times New Roman"/>
          <w:color w:val="000000" w:themeColor="text1"/>
          <w:szCs w:val="20"/>
        </w:rPr>
        <w:t>条（契約の解除）</w:t>
      </w:r>
    </w:p>
    <w:p w14:paraId="4B19AFC8" w14:textId="03143CD0"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6CD7CAA" w14:textId="77777777" w:rsidR="005B66AA" w:rsidRDefault="00EC59FE" w:rsidP="005B66AA">
      <w:pPr>
        <w:numPr>
          <w:ilvl w:val="0"/>
          <w:numId w:val="12"/>
        </w:numPr>
        <w:spacing w:line="440" w:lineRule="exact"/>
        <w:ind w:left="1282" w:hanging="431"/>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02E01AA4" w14:textId="77777777" w:rsidR="005B66AA" w:rsidRDefault="00EC59FE" w:rsidP="005B66AA">
      <w:pPr>
        <w:numPr>
          <w:ilvl w:val="0"/>
          <w:numId w:val="12"/>
        </w:numPr>
        <w:spacing w:line="440" w:lineRule="exact"/>
        <w:ind w:left="1282" w:hanging="431"/>
        <w:rPr>
          <w:rFonts w:eastAsia="ＭＳ 明朝" w:cs="Times New Roman"/>
          <w:color w:val="000000" w:themeColor="text1"/>
          <w:szCs w:val="20"/>
        </w:rPr>
      </w:pPr>
      <w:r w:rsidRPr="005B66AA">
        <w:rPr>
          <w:rFonts w:eastAsia="ＭＳ 明朝" w:cs="Times New Roman"/>
          <w:color w:val="000000" w:themeColor="text1"/>
          <w:szCs w:val="20"/>
        </w:rPr>
        <w:t>所轄官庁等から営業許可の取消</w:t>
      </w:r>
      <w:r w:rsidR="0099112C" w:rsidRPr="005B66AA">
        <w:rPr>
          <w:rFonts w:eastAsia="ＭＳ 明朝" w:cs="Times New Roman"/>
          <w:color w:val="000000" w:themeColor="text1"/>
          <w:szCs w:val="20"/>
        </w:rPr>
        <w:t>または</w:t>
      </w:r>
      <w:r w:rsidR="00712F42" w:rsidRPr="005B66AA">
        <w:rPr>
          <w:rFonts w:eastAsia="ＭＳ 明朝" w:cs="Times New Roman"/>
          <w:color w:val="000000" w:themeColor="text1"/>
          <w:szCs w:val="20"/>
        </w:rPr>
        <w:t>停止等の処分を受けた場合</w:t>
      </w:r>
    </w:p>
    <w:p w14:paraId="1DA20976" w14:textId="77777777" w:rsidR="005B66AA" w:rsidRDefault="00840714" w:rsidP="005B66AA">
      <w:pPr>
        <w:numPr>
          <w:ilvl w:val="0"/>
          <w:numId w:val="12"/>
        </w:numPr>
        <w:spacing w:line="440" w:lineRule="exact"/>
        <w:ind w:left="1282" w:hanging="431"/>
        <w:rPr>
          <w:rFonts w:eastAsia="ＭＳ 明朝" w:cs="Times New Roman"/>
          <w:color w:val="000000" w:themeColor="text1"/>
          <w:szCs w:val="20"/>
        </w:rPr>
      </w:pPr>
      <w:r w:rsidRPr="005B66AA">
        <w:rPr>
          <w:rFonts w:eastAsia="ＭＳ 明朝" w:cs="Times New Roman"/>
          <w:color w:val="000000" w:themeColor="text1"/>
          <w:szCs w:val="20"/>
        </w:rPr>
        <w:t>競売、仮差押、仮処分、保全差押若しくは</w:t>
      </w:r>
      <w:r w:rsidR="00712F42" w:rsidRPr="005B66AA">
        <w:rPr>
          <w:rFonts w:eastAsia="ＭＳ 明朝" w:cs="Times New Roman"/>
          <w:color w:val="000000" w:themeColor="text1"/>
          <w:szCs w:val="20"/>
        </w:rPr>
        <w:t>強制執行の申立を受けた場合</w:t>
      </w:r>
    </w:p>
    <w:p w14:paraId="282051DE" w14:textId="77777777" w:rsidR="005B66AA" w:rsidRDefault="00EC59FE" w:rsidP="005B66AA">
      <w:pPr>
        <w:numPr>
          <w:ilvl w:val="0"/>
          <w:numId w:val="12"/>
        </w:numPr>
        <w:spacing w:line="440" w:lineRule="exact"/>
        <w:ind w:left="1282" w:hanging="431"/>
        <w:rPr>
          <w:rFonts w:eastAsia="ＭＳ 明朝" w:cs="Times New Roman"/>
          <w:color w:val="000000" w:themeColor="text1"/>
          <w:szCs w:val="20"/>
        </w:rPr>
      </w:pPr>
      <w:r w:rsidRPr="005B66AA">
        <w:rPr>
          <w:rFonts w:eastAsia="ＭＳ 明朝" w:cs="Times New Roman"/>
          <w:color w:val="000000" w:themeColor="text1"/>
          <w:szCs w:val="20"/>
        </w:rPr>
        <w:t>支払い停止の状態になった場合、</w:t>
      </w:r>
      <w:r w:rsidR="0099112C" w:rsidRPr="005B66AA">
        <w:rPr>
          <w:rFonts w:eastAsia="ＭＳ 明朝" w:cs="Times New Roman"/>
          <w:color w:val="000000" w:themeColor="text1"/>
          <w:szCs w:val="20"/>
        </w:rPr>
        <w:t>または</w:t>
      </w:r>
      <w:r w:rsidR="00712F42" w:rsidRPr="005B66AA">
        <w:rPr>
          <w:rFonts w:eastAsia="ＭＳ 明朝" w:cs="Times New Roman"/>
          <w:color w:val="000000" w:themeColor="text1"/>
          <w:szCs w:val="20"/>
        </w:rPr>
        <w:t>手形交換所の取引停止処分を受けた場合</w:t>
      </w:r>
    </w:p>
    <w:p w14:paraId="7C7AC288" w14:textId="77777777" w:rsidR="005B66AA" w:rsidRDefault="00712F42" w:rsidP="005B66AA">
      <w:pPr>
        <w:numPr>
          <w:ilvl w:val="0"/>
          <w:numId w:val="12"/>
        </w:numPr>
        <w:spacing w:line="440" w:lineRule="exact"/>
        <w:ind w:left="1282" w:hanging="431"/>
        <w:rPr>
          <w:rFonts w:eastAsia="ＭＳ 明朝" w:cs="Times New Roman"/>
          <w:color w:val="000000" w:themeColor="text1"/>
          <w:szCs w:val="20"/>
        </w:rPr>
      </w:pPr>
      <w:r w:rsidRPr="005B66AA">
        <w:rPr>
          <w:rFonts w:eastAsia="ＭＳ 明朝" w:cs="Times New Roman"/>
          <w:color w:val="000000" w:themeColor="text1"/>
          <w:szCs w:val="20"/>
        </w:rPr>
        <w:t>破産手続開始、民事再生手続開始、会社更生手続開始、特別清算開始の申立があった場合</w:t>
      </w:r>
    </w:p>
    <w:p w14:paraId="2EAD1EB7" w14:textId="77777777" w:rsidR="005B66AA" w:rsidRDefault="00712F42" w:rsidP="005B66AA">
      <w:pPr>
        <w:numPr>
          <w:ilvl w:val="0"/>
          <w:numId w:val="12"/>
        </w:numPr>
        <w:spacing w:line="440" w:lineRule="exact"/>
        <w:ind w:left="1282" w:hanging="431"/>
        <w:rPr>
          <w:rFonts w:eastAsia="ＭＳ 明朝" w:cs="Times New Roman"/>
          <w:color w:val="000000" w:themeColor="text1"/>
          <w:szCs w:val="20"/>
        </w:rPr>
      </w:pPr>
      <w:r w:rsidRPr="005B66AA">
        <w:rPr>
          <w:rFonts w:eastAsia="ＭＳ 明朝" w:cs="Times New Roman"/>
          <w:color w:val="000000" w:themeColor="text1"/>
          <w:szCs w:val="20"/>
        </w:rPr>
        <w:t>公租公課の滞納処分を受けた場合</w:t>
      </w:r>
    </w:p>
    <w:p w14:paraId="4B19AFCF" w14:textId="18A5E0C8" w:rsidR="00712F42" w:rsidRPr="005B66AA" w:rsidRDefault="00712F42" w:rsidP="005B66AA">
      <w:pPr>
        <w:numPr>
          <w:ilvl w:val="0"/>
          <w:numId w:val="12"/>
        </w:numPr>
        <w:spacing w:line="440" w:lineRule="exact"/>
        <w:ind w:left="1282" w:hanging="431"/>
        <w:rPr>
          <w:rFonts w:eastAsia="ＭＳ 明朝" w:cs="Times New Roman"/>
          <w:color w:val="000000" w:themeColor="text1"/>
          <w:szCs w:val="20"/>
        </w:rPr>
      </w:pPr>
      <w:r w:rsidRPr="005B66AA">
        <w:rPr>
          <w:rFonts w:eastAsia="ＭＳ 明朝" w:cs="Times New Roman"/>
          <w:color w:val="000000" w:themeColor="text1"/>
          <w:szCs w:val="20"/>
        </w:rPr>
        <w:t>その他</w:t>
      </w:r>
      <w:r w:rsidR="0090008B" w:rsidRPr="005B66AA">
        <w:rPr>
          <w:rFonts w:eastAsia="ＭＳ 明朝" w:cs="Times New Roman"/>
          <w:color w:val="000000" w:themeColor="text1"/>
          <w:szCs w:val="20"/>
        </w:rPr>
        <w:t>、</w:t>
      </w:r>
      <w:r w:rsidRPr="005B66AA">
        <w:rPr>
          <w:rFonts w:eastAsia="ＭＳ 明朝" w:cs="Times New Roman"/>
          <w:color w:val="000000" w:themeColor="text1"/>
          <w:szCs w:val="20"/>
        </w:rPr>
        <w:t>前各号に準ずるような本契約を継続し難い重大な事由が発生した場合</w:t>
      </w:r>
    </w:p>
    <w:p w14:paraId="4B19AFD0" w14:textId="1956523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F45D07">
        <w:rPr>
          <w:rFonts w:eastAsia="ＭＳ 明朝" w:cs="Times New Roman"/>
          <w:color w:val="000000" w:themeColor="text1"/>
          <w:szCs w:val="20"/>
        </w:rPr>
        <w:t>および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70DC87BF"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B979E8">
        <w:rPr>
          <w:rFonts w:hint="eastAsia"/>
          <w:color w:val="000000" w:themeColor="text1"/>
        </w:rPr>
        <w:t>1</w:t>
      </w:r>
      <w:r w:rsidRPr="00034AB7">
        <w:rPr>
          <w:color w:val="000000" w:themeColor="text1"/>
        </w:rPr>
        <w:t>項</w:t>
      </w:r>
      <w:r w:rsidR="00756D55" w:rsidRPr="00034AB7">
        <w:rPr>
          <w:rFonts w:hint="eastAsia"/>
          <w:color w:val="000000" w:themeColor="text1"/>
        </w:rPr>
        <w:t>および第</w:t>
      </w:r>
      <w:r w:rsidR="00B979E8">
        <w:rPr>
          <w:rFonts w:hint="eastAsia"/>
          <w:color w:val="000000" w:themeColor="text1"/>
        </w:rPr>
        <w:t>2</w:t>
      </w:r>
      <w:r w:rsidR="00756D55" w:rsidRPr="00034AB7">
        <w:rPr>
          <w:rFonts w:hint="eastAsia"/>
          <w:color w:val="000000" w:themeColor="text1"/>
        </w:rPr>
        <w:t>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B979E8">
        <w:rPr>
          <w:rFonts w:hint="eastAsia"/>
          <w:color w:val="000000" w:themeColor="text1"/>
        </w:rPr>
        <w:t>1</w:t>
      </w:r>
      <w:r w:rsidRPr="00034AB7">
        <w:rPr>
          <w:color w:val="000000" w:themeColor="text1"/>
        </w:rPr>
        <w:t>項第</w:t>
      </w:r>
      <w:r w:rsidR="00B979E8">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74FC9F66"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B979E8">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3B4CEF66"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B979E8">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25265A07"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F45D07">
        <w:rPr>
          <w:rFonts w:eastAsia="ＭＳ 明朝" w:cs="Times New Roman"/>
          <w:color w:val="000000" w:themeColor="text1"/>
          <w:szCs w:val="24"/>
        </w:rPr>
        <w:t>および</w:t>
      </w:r>
      <w:r w:rsidR="00712F42" w:rsidRPr="00034AB7">
        <w:rPr>
          <w:rFonts w:eastAsia="ＭＳ 明朝" w:cs="Times New Roman"/>
          <w:color w:val="000000" w:themeColor="text1"/>
          <w:szCs w:val="24"/>
        </w:rPr>
        <w:t>乙は、相手方に対し、自らが、暴力団、暴力団員、暴力団員でなくなった時から</w:t>
      </w:r>
      <w:r w:rsidR="00B979E8">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w:t>
      </w:r>
      <w:r w:rsidR="00F45D07">
        <w:rPr>
          <w:rFonts w:eastAsia="ＭＳ 明朝" w:cs="Times New Roman"/>
          <w:color w:val="000000" w:themeColor="text1"/>
          <w:szCs w:val="24"/>
        </w:rPr>
        <w:t>および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7C10FBC3" w14:textId="77777777" w:rsidR="005B66AA" w:rsidRDefault="00712F42" w:rsidP="005B66AA">
      <w:pPr>
        <w:numPr>
          <w:ilvl w:val="0"/>
          <w:numId w:val="15"/>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0B00B5" w14:textId="77777777" w:rsidR="005B66AA" w:rsidRDefault="00712F42" w:rsidP="005B66AA">
      <w:pPr>
        <w:numPr>
          <w:ilvl w:val="0"/>
          <w:numId w:val="15"/>
        </w:numPr>
        <w:spacing w:line="440" w:lineRule="exact"/>
        <w:ind w:left="1282" w:hanging="431"/>
        <w:rPr>
          <w:rFonts w:eastAsia="ＭＳ 明朝" w:cs="Times New Roman"/>
          <w:color w:val="000000" w:themeColor="text1"/>
          <w:szCs w:val="24"/>
        </w:rPr>
      </w:pPr>
      <w:r w:rsidRPr="005B66AA">
        <w:rPr>
          <w:rFonts w:eastAsia="ＭＳ 明朝" w:cs="Times New Roman"/>
          <w:color w:val="000000" w:themeColor="text1"/>
          <w:szCs w:val="24"/>
        </w:rPr>
        <w:t>暴力団員等が経営に実質的に関与していると認められる関係を有すること</w:t>
      </w:r>
    </w:p>
    <w:p w14:paraId="26A8793E" w14:textId="77777777" w:rsidR="005B66AA" w:rsidRDefault="00712F42" w:rsidP="005B66AA">
      <w:pPr>
        <w:numPr>
          <w:ilvl w:val="0"/>
          <w:numId w:val="15"/>
        </w:numPr>
        <w:spacing w:line="440" w:lineRule="exact"/>
        <w:ind w:left="1282" w:hanging="431"/>
        <w:rPr>
          <w:rFonts w:eastAsia="ＭＳ 明朝" w:cs="Times New Roman"/>
          <w:color w:val="000000" w:themeColor="text1"/>
          <w:szCs w:val="24"/>
        </w:rPr>
      </w:pPr>
      <w:r w:rsidRPr="005B66AA">
        <w:rPr>
          <w:rFonts w:eastAsia="ＭＳ 明朝" w:cs="Times New Roman"/>
          <w:color w:val="000000" w:themeColor="text1"/>
          <w:szCs w:val="24"/>
        </w:rPr>
        <w:t>自己、自社若しくは第三者の不</w:t>
      </w:r>
      <w:r w:rsidR="00EC59FE" w:rsidRPr="005B66AA">
        <w:rPr>
          <w:rFonts w:eastAsia="ＭＳ 明朝" w:cs="Times New Roman"/>
          <w:color w:val="000000" w:themeColor="text1"/>
          <w:szCs w:val="24"/>
        </w:rPr>
        <w:t>正の利益を図る目的</w:t>
      </w:r>
      <w:r w:rsidR="0099112C" w:rsidRPr="005B66AA">
        <w:rPr>
          <w:rFonts w:eastAsia="ＭＳ 明朝" w:cs="Times New Roman"/>
          <w:color w:val="000000" w:themeColor="text1"/>
          <w:szCs w:val="24"/>
        </w:rPr>
        <w:t>または</w:t>
      </w:r>
      <w:r w:rsidR="00EC59FE" w:rsidRPr="005B66AA">
        <w:rPr>
          <w:rFonts w:eastAsia="ＭＳ 明朝" w:cs="Times New Roman"/>
          <w:color w:val="000000" w:themeColor="text1"/>
          <w:szCs w:val="24"/>
        </w:rPr>
        <w:t>第三者に損害を加える目的をもってするなど</w:t>
      </w:r>
      <w:r w:rsidRPr="005B66AA">
        <w:rPr>
          <w:rFonts w:eastAsia="ＭＳ 明朝" w:cs="Times New Roman"/>
          <w:color w:val="000000" w:themeColor="text1"/>
          <w:szCs w:val="24"/>
        </w:rPr>
        <w:t>、不当に暴力団員等を利用していると認められる関係を有すること</w:t>
      </w:r>
    </w:p>
    <w:p w14:paraId="7B0E5FD8" w14:textId="77777777" w:rsidR="005B66AA" w:rsidRDefault="00EC59FE" w:rsidP="005B66AA">
      <w:pPr>
        <w:numPr>
          <w:ilvl w:val="0"/>
          <w:numId w:val="15"/>
        </w:numPr>
        <w:spacing w:line="440" w:lineRule="exact"/>
        <w:ind w:left="1282" w:hanging="431"/>
        <w:rPr>
          <w:rFonts w:eastAsia="ＭＳ 明朝" w:cs="Times New Roman"/>
          <w:color w:val="000000" w:themeColor="text1"/>
          <w:szCs w:val="24"/>
        </w:rPr>
      </w:pPr>
      <w:r w:rsidRPr="005B66AA">
        <w:rPr>
          <w:rFonts w:eastAsia="ＭＳ 明朝" w:cs="Times New Roman"/>
          <w:color w:val="000000" w:themeColor="text1"/>
          <w:szCs w:val="24"/>
        </w:rPr>
        <w:t>暴力団員等に対して資金等を提供し、</w:t>
      </w:r>
      <w:r w:rsidR="0099112C" w:rsidRPr="005B66AA">
        <w:rPr>
          <w:rFonts w:eastAsia="ＭＳ 明朝" w:cs="Times New Roman"/>
          <w:color w:val="000000" w:themeColor="text1"/>
          <w:szCs w:val="24"/>
        </w:rPr>
        <w:t>または</w:t>
      </w:r>
      <w:r w:rsidRPr="005B66AA">
        <w:rPr>
          <w:rFonts w:eastAsia="ＭＳ 明朝" w:cs="Times New Roman"/>
          <w:color w:val="000000" w:themeColor="text1"/>
          <w:szCs w:val="24"/>
        </w:rPr>
        <w:t>便宜を供与するなど</w:t>
      </w:r>
      <w:r w:rsidR="00712F42" w:rsidRPr="005B66AA">
        <w:rPr>
          <w:rFonts w:eastAsia="ＭＳ 明朝" w:cs="Times New Roman"/>
          <w:color w:val="000000" w:themeColor="text1"/>
          <w:szCs w:val="24"/>
        </w:rPr>
        <w:t>の関与をしていると認められる関係を有すること</w:t>
      </w:r>
    </w:p>
    <w:p w14:paraId="4B19AFDA" w14:textId="6EBA45A3" w:rsidR="00712F42" w:rsidRPr="005B66AA" w:rsidRDefault="00EC59FE" w:rsidP="005B66AA">
      <w:pPr>
        <w:numPr>
          <w:ilvl w:val="0"/>
          <w:numId w:val="15"/>
        </w:numPr>
        <w:spacing w:line="440" w:lineRule="exact"/>
        <w:ind w:left="1282" w:hanging="431"/>
        <w:rPr>
          <w:rFonts w:eastAsia="ＭＳ 明朝" w:cs="Times New Roman"/>
          <w:color w:val="000000" w:themeColor="text1"/>
          <w:szCs w:val="24"/>
        </w:rPr>
      </w:pPr>
      <w:r w:rsidRPr="005B66AA">
        <w:rPr>
          <w:rFonts w:eastAsia="ＭＳ 明朝" w:cs="Times New Roman"/>
          <w:color w:val="000000" w:themeColor="text1"/>
          <w:szCs w:val="24"/>
        </w:rPr>
        <w:t>役員</w:t>
      </w:r>
      <w:r w:rsidR="0099112C" w:rsidRPr="005B66AA">
        <w:rPr>
          <w:rFonts w:eastAsia="ＭＳ 明朝" w:cs="Times New Roman"/>
          <w:color w:val="000000" w:themeColor="text1"/>
          <w:szCs w:val="24"/>
        </w:rPr>
        <w:t>または</w:t>
      </w:r>
      <w:r w:rsidR="00712F42" w:rsidRPr="005B66AA">
        <w:rPr>
          <w:rFonts w:eastAsia="ＭＳ 明朝" w:cs="Times New Roman"/>
          <w:color w:val="000000" w:themeColor="text1"/>
          <w:szCs w:val="24"/>
        </w:rPr>
        <w:t>経営に実質的に関与している者が暴力団員等と社会的に非難されるべき関係を有すること</w:t>
      </w:r>
    </w:p>
    <w:p w14:paraId="4B19AFDB" w14:textId="1C4E8DA7"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F45D07">
        <w:rPr>
          <w:rFonts w:eastAsia="ＭＳ 明朝" w:cs="Times New Roman"/>
          <w:color w:val="000000" w:themeColor="text1"/>
          <w:szCs w:val="24"/>
        </w:rPr>
        <w:t>および</w:t>
      </w:r>
      <w:r w:rsidRPr="00034AB7">
        <w:rPr>
          <w:rFonts w:eastAsia="ＭＳ 明朝" w:cs="Times New Roman"/>
          <w:color w:val="000000" w:themeColor="text1"/>
          <w:szCs w:val="24"/>
        </w:rPr>
        <w:t>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5A5469C9" w14:textId="77777777" w:rsidR="005B66AA" w:rsidRDefault="00712F42" w:rsidP="005B66AA">
      <w:pPr>
        <w:numPr>
          <w:ilvl w:val="0"/>
          <w:numId w:val="16"/>
        </w:numPr>
        <w:spacing w:line="440" w:lineRule="exact"/>
        <w:ind w:left="1282" w:hanging="431"/>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5494ED7E" w14:textId="77777777" w:rsidR="005B66AA" w:rsidRDefault="00712F42" w:rsidP="005B66AA">
      <w:pPr>
        <w:numPr>
          <w:ilvl w:val="0"/>
          <w:numId w:val="16"/>
        </w:numPr>
        <w:spacing w:line="440" w:lineRule="exact"/>
        <w:ind w:left="1282" w:hanging="431"/>
        <w:rPr>
          <w:rFonts w:eastAsia="ＭＳ 明朝" w:cs="Times New Roman"/>
          <w:color w:val="000000" w:themeColor="text1"/>
          <w:szCs w:val="24"/>
        </w:rPr>
      </w:pPr>
      <w:r w:rsidRPr="005B66AA">
        <w:rPr>
          <w:rFonts w:eastAsia="ＭＳ 明朝" w:cs="Times New Roman"/>
          <w:color w:val="000000" w:themeColor="text1"/>
          <w:szCs w:val="24"/>
        </w:rPr>
        <w:t>法的な責任を超えた不当な要求行為</w:t>
      </w:r>
    </w:p>
    <w:p w14:paraId="430F13F8" w14:textId="77777777" w:rsidR="005B66AA" w:rsidRDefault="00712F42" w:rsidP="005B66AA">
      <w:pPr>
        <w:numPr>
          <w:ilvl w:val="0"/>
          <w:numId w:val="16"/>
        </w:numPr>
        <w:spacing w:line="440" w:lineRule="exact"/>
        <w:ind w:left="1282" w:hanging="431"/>
        <w:rPr>
          <w:rFonts w:eastAsia="ＭＳ 明朝" w:cs="Times New Roman"/>
          <w:color w:val="000000" w:themeColor="text1"/>
          <w:szCs w:val="24"/>
        </w:rPr>
      </w:pPr>
      <w:r w:rsidRPr="005B66AA">
        <w:rPr>
          <w:rFonts w:eastAsia="ＭＳ 明朝" w:cs="Times New Roman"/>
          <w:color w:val="000000" w:themeColor="text1"/>
          <w:szCs w:val="24"/>
        </w:rPr>
        <w:t>取引に関して</w:t>
      </w:r>
      <w:r w:rsidR="00EC59FE" w:rsidRPr="005B66AA">
        <w:rPr>
          <w:rFonts w:eastAsia="ＭＳ 明朝" w:cs="Times New Roman"/>
          <w:color w:val="000000" w:themeColor="text1"/>
          <w:szCs w:val="24"/>
        </w:rPr>
        <w:t>、脅迫的な言動をし、</w:t>
      </w:r>
      <w:r w:rsidR="0099112C" w:rsidRPr="005B66AA">
        <w:rPr>
          <w:rFonts w:eastAsia="ＭＳ 明朝" w:cs="Times New Roman"/>
          <w:color w:val="000000" w:themeColor="text1"/>
          <w:szCs w:val="24"/>
        </w:rPr>
        <w:t>または</w:t>
      </w:r>
      <w:r w:rsidRPr="005B66AA">
        <w:rPr>
          <w:rFonts w:eastAsia="ＭＳ 明朝" w:cs="Times New Roman"/>
          <w:color w:val="000000" w:themeColor="text1"/>
          <w:szCs w:val="24"/>
        </w:rPr>
        <w:t>暴力を用いる行為</w:t>
      </w:r>
    </w:p>
    <w:p w14:paraId="3103A5A7" w14:textId="77777777" w:rsidR="005B66AA" w:rsidRDefault="00EC59FE" w:rsidP="005B66AA">
      <w:pPr>
        <w:numPr>
          <w:ilvl w:val="0"/>
          <w:numId w:val="16"/>
        </w:numPr>
        <w:spacing w:line="440" w:lineRule="exact"/>
        <w:ind w:left="1282" w:hanging="431"/>
        <w:rPr>
          <w:rFonts w:eastAsia="ＭＳ 明朝" w:cs="Times New Roman"/>
          <w:color w:val="000000" w:themeColor="text1"/>
          <w:szCs w:val="24"/>
        </w:rPr>
      </w:pPr>
      <w:r w:rsidRPr="005B66AA">
        <w:rPr>
          <w:rFonts w:eastAsia="ＭＳ 明朝" w:cs="Times New Roman"/>
          <w:color w:val="000000" w:themeColor="text1"/>
          <w:szCs w:val="24"/>
        </w:rPr>
        <w:t>風説を流布し、偽計を用い</w:t>
      </w:r>
      <w:r w:rsidR="0099112C" w:rsidRPr="005B66AA">
        <w:rPr>
          <w:rFonts w:eastAsia="ＭＳ 明朝" w:cs="Times New Roman"/>
          <w:color w:val="000000" w:themeColor="text1"/>
          <w:szCs w:val="24"/>
        </w:rPr>
        <w:t>または</w:t>
      </w:r>
      <w:r w:rsidR="00712F42" w:rsidRPr="005B66AA">
        <w:rPr>
          <w:rFonts w:eastAsia="ＭＳ 明朝" w:cs="Times New Roman"/>
          <w:color w:val="000000" w:themeColor="text1"/>
          <w:szCs w:val="24"/>
        </w:rPr>
        <w:t>威力を用いて相手方の信用を毀損し、</w:t>
      </w:r>
      <w:r w:rsidR="0099112C" w:rsidRPr="005B66AA">
        <w:rPr>
          <w:rFonts w:eastAsia="ＭＳ 明朝" w:cs="Times New Roman"/>
          <w:color w:val="000000" w:themeColor="text1"/>
          <w:szCs w:val="24"/>
        </w:rPr>
        <w:t>または</w:t>
      </w:r>
      <w:r w:rsidR="00712F42" w:rsidRPr="005B66AA">
        <w:rPr>
          <w:rFonts w:eastAsia="ＭＳ 明朝" w:cs="Times New Roman"/>
          <w:color w:val="000000" w:themeColor="text1"/>
          <w:szCs w:val="24"/>
        </w:rPr>
        <w:t>相手方の業務を妨害する行為</w:t>
      </w:r>
    </w:p>
    <w:p w14:paraId="4B19AFE0" w14:textId="29620918" w:rsidR="00712F42" w:rsidRPr="005B66AA" w:rsidRDefault="00712F42" w:rsidP="005B66AA">
      <w:pPr>
        <w:numPr>
          <w:ilvl w:val="0"/>
          <w:numId w:val="16"/>
        </w:numPr>
        <w:spacing w:line="440" w:lineRule="exact"/>
        <w:ind w:left="1282" w:hanging="431"/>
        <w:rPr>
          <w:rFonts w:eastAsia="ＭＳ 明朝" w:cs="Times New Roman"/>
          <w:color w:val="000000" w:themeColor="text1"/>
          <w:szCs w:val="24"/>
        </w:rPr>
      </w:pPr>
      <w:r w:rsidRPr="005B66AA">
        <w:rPr>
          <w:rFonts w:eastAsia="ＭＳ 明朝" w:cs="Times New Roman"/>
          <w:color w:val="000000" w:themeColor="text1"/>
          <w:szCs w:val="24"/>
        </w:rPr>
        <w:t>その他前各号に準ずる行為</w:t>
      </w:r>
    </w:p>
    <w:p w14:paraId="4B19AFE1" w14:textId="191D26C6"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F45D07">
        <w:rPr>
          <w:rFonts w:eastAsia="ＭＳ 明朝" w:cs="Times New Roman"/>
          <w:color w:val="000000" w:themeColor="text1"/>
          <w:szCs w:val="24"/>
        </w:rPr>
        <w:t>および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F45D07">
        <w:rPr>
          <w:rFonts w:eastAsia="ＭＳ 明朝" w:cs="Times New Roman"/>
          <w:color w:val="000000" w:themeColor="text1"/>
          <w:szCs w:val="24"/>
        </w:rPr>
        <w:t>および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5EFB2D5E"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F45D07">
        <w:rPr>
          <w:rFonts w:eastAsia="ＭＳ 明朝" w:cs="Times New Roman"/>
          <w:color w:val="000000" w:themeColor="text1"/>
          <w:szCs w:val="24"/>
        </w:rPr>
        <w:t>および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73E3408E"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B979E8">
        <w:rPr>
          <w:rFonts w:eastAsiaTheme="majorEastAsia" w:cs="Times New Roman"/>
          <w:color w:val="000000" w:themeColor="text1"/>
          <w:szCs w:val="21"/>
        </w:rPr>
        <w:t>20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7193F22C"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B979E8">
        <w:rPr>
          <w:rFonts w:eastAsiaTheme="majorEastAsia" w:cs="Times New Roman"/>
          <w:color w:val="000000" w:themeColor="text1"/>
          <w:szCs w:val="21"/>
        </w:rPr>
        <w:t>21</w:t>
      </w:r>
      <w:r w:rsidRPr="00034AB7">
        <w:rPr>
          <w:rFonts w:eastAsiaTheme="majorEastAsia"/>
          <w:color w:val="000000" w:themeColor="text1"/>
        </w:rPr>
        <w:t>条（他の法令と本契約の効力）</w:t>
      </w:r>
    </w:p>
    <w:p w14:paraId="49D42D19" w14:textId="78D89A54"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F45D07">
        <w:rPr>
          <w:color w:val="000000" w:themeColor="text1"/>
        </w:rPr>
        <w:t>および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F45D07">
        <w:rPr>
          <w:color w:val="000000" w:themeColor="text1"/>
        </w:rPr>
        <w:t>および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6E72AF82"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F45D07">
        <w:rPr>
          <w:color w:val="000000" w:themeColor="text1"/>
        </w:rPr>
        <w:t>および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37AA7A57"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F45D07">
        <w:rPr>
          <w:color w:val="000000" w:themeColor="text1"/>
        </w:rPr>
        <w:t>および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05F6220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B979E8">
        <w:rPr>
          <w:rFonts w:eastAsiaTheme="majorEastAsia" w:cs="Times New Roman"/>
          <w:color w:val="000000" w:themeColor="text1"/>
          <w:szCs w:val="20"/>
        </w:rPr>
        <w:t>22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39800AAD"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B979E8">
        <w:rPr>
          <w:rFonts w:eastAsiaTheme="majorEastAsia" w:cs="Times New Roman"/>
          <w:color w:val="000000" w:themeColor="text1"/>
          <w:szCs w:val="21"/>
        </w:rPr>
        <w:t>2</w:t>
      </w:r>
      <w:r w:rsidR="00294B99" w:rsidRPr="00034AB7">
        <w:rPr>
          <w:rFonts w:eastAsiaTheme="majorEastAsia" w:cs="Times New Roman"/>
          <w:color w:val="000000" w:themeColor="text1"/>
          <w:szCs w:val="21"/>
        </w:rPr>
        <w:t>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6F76EC34" w:rsidR="008428EE" w:rsidRPr="00034AB7" w:rsidRDefault="005B66AA" w:rsidP="005B66AA">
      <w:pPr>
        <w:jc w:val="right"/>
        <w:rPr>
          <w:rFonts w:eastAsia="ＭＳ 明朝" w:cs="Times New Roman"/>
          <w:color w:val="000000" w:themeColor="text1"/>
          <w:szCs w:val="21"/>
        </w:rPr>
      </w:pPr>
      <w:r>
        <w:rPr>
          <w:rFonts w:eastAsia="ＭＳ 明朝" w:cs="Times New Roman" w:hint="eastAsia"/>
          <w:color w:val="000000" w:themeColor="text1"/>
          <w:szCs w:val="21"/>
        </w:rPr>
        <w:t>（以下、余白）</w:t>
      </w:r>
    </w:p>
    <w:p w14:paraId="2AC2D274" w14:textId="7FBB4D40" w:rsidR="008428EE" w:rsidRDefault="008428EE" w:rsidP="00712F42">
      <w:pPr>
        <w:rPr>
          <w:rFonts w:eastAsia="ＭＳ 明朝" w:cs="Times New Roman"/>
          <w:color w:val="000000" w:themeColor="text1"/>
          <w:szCs w:val="21"/>
        </w:rPr>
      </w:pPr>
    </w:p>
    <w:p w14:paraId="4F8F83DD" w14:textId="37A0D5C6" w:rsidR="005B66AA" w:rsidRDefault="005B66AA" w:rsidP="00712F42">
      <w:pPr>
        <w:rPr>
          <w:rFonts w:eastAsia="ＭＳ 明朝" w:cs="Times New Roman"/>
          <w:color w:val="000000" w:themeColor="text1"/>
          <w:szCs w:val="21"/>
        </w:rPr>
      </w:pPr>
    </w:p>
    <w:p w14:paraId="3035CC8C" w14:textId="66CE87CF" w:rsidR="005B66AA" w:rsidRDefault="005B66AA" w:rsidP="00712F42">
      <w:pPr>
        <w:rPr>
          <w:rFonts w:eastAsia="ＭＳ 明朝" w:cs="Times New Roman"/>
          <w:color w:val="000000" w:themeColor="text1"/>
          <w:szCs w:val="21"/>
        </w:rPr>
      </w:pPr>
    </w:p>
    <w:p w14:paraId="1C3D0158" w14:textId="1F0FCCB1" w:rsidR="005B66AA" w:rsidRDefault="005B66AA" w:rsidP="00712F42">
      <w:pPr>
        <w:rPr>
          <w:rFonts w:eastAsia="ＭＳ 明朝" w:cs="Times New Roman"/>
          <w:color w:val="000000" w:themeColor="text1"/>
          <w:szCs w:val="21"/>
        </w:rPr>
      </w:pPr>
    </w:p>
    <w:p w14:paraId="3C2C6B6E" w14:textId="78762D81" w:rsidR="005B66AA" w:rsidRDefault="005B66AA" w:rsidP="00712F42">
      <w:pPr>
        <w:rPr>
          <w:rFonts w:eastAsia="ＭＳ 明朝" w:cs="Times New Roman"/>
          <w:color w:val="000000" w:themeColor="text1"/>
          <w:szCs w:val="21"/>
        </w:rPr>
      </w:pPr>
    </w:p>
    <w:p w14:paraId="68BC9976" w14:textId="25FF0D3E" w:rsidR="005B66AA" w:rsidRDefault="005B66AA" w:rsidP="00712F42">
      <w:pPr>
        <w:rPr>
          <w:rFonts w:eastAsia="ＭＳ 明朝" w:cs="Times New Roman"/>
          <w:color w:val="000000" w:themeColor="text1"/>
          <w:szCs w:val="21"/>
        </w:rPr>
      </w:pPr>
    </w:p>
    <w:p w14:paraId="44ABD532" w14:textId="1154939A" w:rsidR="005B66AA" w:rsidRDefault="005B66AA" w:rsidP="00712F42">
      <w:pPr>
        <w:rPr>
          <w:rFonts w:eastAsia="ＭＳ 明朝" w:cs="Times New Roman"/>
          <w:color w:val="000000" w:themeColor="text1"/>
          <w:szCs w:val="21"/>
        </w:rPr>
      </w:pPr>
    </w:p>
    <w:p w14:paraId="74AF486B" w14:textId="727FED39" w:rsidR="005B66AA" w:rsidRDefault="005B66AA" w:rsidP="00712F42">
      <w:pPr>
        <w:rPr>
          <w:rFonts w:eastAsia="ＭＳ 明朝" w:cs="Times New Roman"/>
          <w:color w:val="000000" w:themeColor="text1"/>
          <w:szCs w:val="21"/>
        </w:rPr>
      </w:pPr>
    </w:p>
    <w:p w14:paraId="30BC8E68" w14:textId="77777777" w:rsidR="005B66AA" w:rsidRPr="00034AB7" w:rsidRDefault="005B66AA" w:rsidP="00712F42">
      <w:pPr>
        <w:rPr>
          <w:rFonts w:eastAsia="ＭＳ 明朝" w:cs="Times New Roman"/>
          <w:color w:val="000000" w:themeColor="text1"/>
          <w:szCs w:val="21"/>
        </w:rPr>
      </w:pPr>
    </w:p>
    <w:p w14:paraId="4B19AFF5" w14:textId="59E1B842" w:rsidR="00712F42" w:rsidRPr="00034AB7" w:rsidRDefault="00344D05" w:rsidP="005B66AA">
      <w:pPr>
        <w:spacing w:line="440" w:lineRule="exact"/>
        <w:ind w:firstLineChars="100" w:firstLine="210"/>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B979E8">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B979E8">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1066071A" w:rsidR="00712F42" w:rsidRPr="00034AB7" w:rsidRDefault="00B979E8" w:rsidP="00712F42">
      <w:pPr>
        <w:rPr>
          <w:rFonts w:eastAsia="ＭＳ 明朝" w:cs="Times New Roman"/>
          <w:color w:val="000000" w:themeColor="text1"/>
          <w:szCs w:val="21"/>
        </w:rPr>
      </w:pPr>
      <w:r>
        <w:rPr>
          <w:rFonts w:eastAsia="ＭＳ 明朝" w:cs="Times New Roman" w:hint="eastAsia"/>
          <w:color w:val="000000" w:themeColor="text1"/>
          <w:szCs w:val="21"/>
        </w:rPr>
        <w:t>20</w:t>
      </w:r>
      <w:r>
        <w:rPr>
          <w:rFonts w:eastAsia="ＭＳ 明朝" w:cs="Times New Roman"/>
          <w:color w:val="000000" w:themeColor="text1"/>
          <w:szCs w:val="21"/>
        </w:rPr>
        <w:t>2</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年</w:t>
      </w:r>
      <w:r w:rsidR="004F3AF9" w:rsidRPr="00034AB7">
        <w:rPr>
          <w:rFonts w:eastAsia="ＭＳ 明朝" w:cs="Times New Roman" w:hint="eastAsia"/>
          <w:color w:val="000000" w:themeColor="text1"/>
          <w:szCs w:val="21"/>
        </w:rPr>
        <w:t>＊</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0E9484CE"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B979E8">
        <w:rPr>
          <w:color w:val="000000" w:themeColor="text1"/>
          <w:kern w:val="0"/>
        </w:rPr>
        <w:t>6</w:t>
      </w:r>
      <w:r w:rsidR="00996310" w:rsidRPr="00034AB7">
        <w:rPr>
          <w:rFonts w:hint="eastAsia"/>
          <w:color w:val="000000" w:themeColor="text1"/>
          <w:kern w:val="0"/>
        </w:rPr>
        <w:t>番</w:t>
      </w:r>
      <w:r w:rsidR="00B979E8">
        <w:rPr>
          <w:color w:val="000000" w:themeColor="text1"/>
          <w:kern w:val="0"/>
        </w:rPr>
        <w:t>6</w:t>
      </w:r>
      <w:r w:rsidR="00996310" w:rsidRPr="00034AB7">
        <w:rPr>
          <w:rFonts w:hint="eastAsia"/>
          <w:color w:val="000000" w:themeColor="text1"/>
          <w:kern w:val="0"/>
        </w:rPr>
        <w:t>号</w:t>
      </w:r>
      <w:r w:rsidR="00996310" w:rsidRPr="00034AB7">
        <w:rPr>
          <w:color w:val="000000" w:themeColor="text1"/>
          <w:kern w:val="0"/>
        </w:rPr>
        <w:t xml:space="preserve"> </w:t>
      </w:r>
      <w:r w:rsidR="005B66AA">
        <w:rPr>
          <w:rFonts w:hint="eastAsia"/>
          <w:color w:val="000000" w:themeColor="text1"/>
          <w:kern w:val="0"/>
        </w:rPr>
        <w:t>福島セントランドビル</w:t>
      </w:r>
      <w:r w:rsidR="00B979E8">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6A4C70EF"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5B66AA">
        <w:rPr>
          <w:rFonts w:hint="eastAsia"/>
          <w:color w:val="000000" w:themeColor="text1"/>
          <w:szCs w:val="21"/>
        </w:rPr>
        <w:t>大坪　知博</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6F97DDFF"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06FBBE05" w14:textId="0B12E34F"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r w:rsidR="004F3AF9" w:rsidRPr="00034AB7">
        <w:rPr>
          <w:rFonts w:eastAsia="ＭＳ 明朝" w:cs="Times New Roman" w:hint="eastAsia"/>
          <w:color w:val="000000" w:themeColor="text1"/>
          <w:szCs w:val="20"/>
        </w:rPr>
        <w:t>＊＊＊＊＊＊＊＊＊＊＊＊＊</w:t>
      </w:r>
    </w:p>
    <w:p w14:paraId="4B19B008" w14:textId="489C7088"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r w:rsidR="004F3AF9" w:rsidRPr="00034AB7">
        <w:rPr>
          <w:rFonts w:eastAsia="ＭＳ 明朝" w:cs="Times New Roman" w:hint="eastAsia"/>
          <w:color w:val="000000" w:themeColor="text1"/>
          <w:szCs w:val="20"/>
        </w:rPr>
        <w:t>＊＊＊＊＊＊＊＊＊</w:t>
      </w:r>
    </w:p>
    <w:sectPr w:rsidR="00B06396" w:rsidRPr="00034AB7" w:rsidSect="00A008B1">
      <w:headerReference w:type="default" r:id="rId8"/>
      <w:footerReference w:type="default" r:id="rId9"/>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26EFA" w:rsidRDefault="00B26EFA">
      <w:r>
        <w:separator/>
      </w:r>
    </w:p>
  </w:endnote>
  <w:endnote w:type="continuationSeparator" w:id="0">
    <w:p w14:paraId="1BEABBA9" w14:textId="77777777" w:rsidR="00B26EFA" w:rsidRDefault="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7D96AB07"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107D4E">
      <w:rPr>
        <w:rStyle w:val="a5"/>
        <w:noProof/>
      </w:rPr>
      <w:t>12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26EFA" w:rsidRDefault="00B26EFA">
      <w:r>
        <w:separator/>
      </w:r>
    </w:p>
  </w:footnote>
  <w:footnote w:type="continuationSeparator" w:id="0">
    <w:p w14:paraId="3B47FAEF" w14:textId="77777777" w:rsidR="00B26EFA" w:rsidRDefault="00B26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5790D0" w14:textId="389F7090" w:rsidR="009675A6" w:rsidRDefault="009675A6" w:rsidP="00B979E8">
    <w:pPr>
      <w:pStyle w:val="a6"/>
    </w:pPr>
  </w:p>
  <w:p w14:paraId="57AE2053" w14:textId="77777777" w:rsidR="00B979E8" w:rsidRPr="00B979E8" w:rsidRDefault="00B979E8" w:rsidP="00B979E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DB0FD0"/>
    <w:multiLevelType w:val="hybridMultilevel"/>
    <w:tmpl w:val="95A0BF16"/>
    <w:lvl w:ilvl="0" w:tplc="2320C498">
      <w:start w:val="2"/>
      <w:numFmt w:val="decimalEnclosedCircle"/>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0"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2"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45A2A3A"/>
    <w:multiLevelType w:val="hybridMultilevel"/>
    <w:tmpl w:val="81ECC3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FB66179"/>
    <w:multiLevelType w:val="hybridMultilevel"/>
    <w:tmpl w:val="5CF815D8"/>
    <w:lvl w:ilvl="0" w:tplc="2654C0BC">
      <w:start w:val="1"/>
      <w:numFmt w:val="decimalEnclosedCircle"/>
      <w:lvlText w:val="%1"/>
      <w:lvlJc w:val="left"/>
      <w:pPr>
        <w:ind w:left="70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553F23"/>
    <w:multiLevelType w:val="hybridMultilevel"/>
    <w:tmpl w:val="F7A0663C"/>
    <w:lvl w:ilvl="0" w:tplc="106E9EDC">
      <w:start w:val="1"/>
      <w:numFmt w:val="decimalEnclosedCircle"/>
      <w:lvlText w:val="%1"/>
      <w:lvlJc w:val="left"/>
      <w:pPr>
        <w:ind w:left="1064" w:hanging="420"/>
      </w:pPr>
      <w:rPr>
        <w:rFonts w:hint="default"/>
      </w:rPr>
    </w:lvl>
    <w:lvl w:ilvl="1" w:tplc="04090017" w:tentative="1">
      <w:start w:val="1"/>
      <w:numFmt w:val="aiueoFullWidth"/>
      <w:lvlText w:val="(%2)"/>
      <w:lvlJc w:val="left"/>
      <w:pPr>
        <w:ind w:left="1484" w:hanging="420"/>
      </w:pPr>
    </w:lvl>
    <w:lvl w:ilvl="2" w:tplc="04090011" w:tentative="1">
      <w:start w:val="1"/>
      <w:numFmt w:val="decimalEnclosedCircle"/>
      <w:lvlText w:val="%3"/>
      <w:lvlJc w:val="left"/>
      <w:pPr>
        <w:ind w:left="1904" w:hanging="420"/>
      </w:pPr>
    </w:lvl>
    <w:lvl w:ilvl="3" w:tplc="0409000F" w:tentative="1">
      <w:start w:val="1"/>
      <w:numFmt w:val="decimal"/>
      <w:lvlText w:val="%4."/>
      <w:lvlJc w:val="left"/>
      <w:pPr>
        <w:ind w:left="2324" w:hanging="420"/>
      </w:pPr>
    </w:lvl>
    <w:lvl w:ilvl="4" w:tplc="04090017" w:tentative="1">
      <w:start w:val="1"/>
      <w:numFmt w:val="aiueoFullWidth"/>
      <w:lvlText w:val="(%5)"/>
      <w:lvlJc w:val="left"/>
      <w:pPr>
        <w:ind w:left="2744" w:hanging="420"/>
      </w:pPr>
    </w:lvl>
    <w:lvl w:ilvl="5" w:tplc="04090011" w:tentative="1">
      <w:start w:val="1"/>
      <w:numFmt w:val="decimalEnclosedCircle"/>
      <w:lvlText w:val="%6"/>
      <w:lvlJc w:val="left"/>
      <w:pPr>
        <w:ind w:left="3164" w:hanging="420"/>
      </w:pPr>
    </w:lvl>
    <w:lvl w:ilvl="6" w:tplc="0409000F" w:tentative="1">
      <w:start w:val="1"/>
      <w:numFmt w:val="decimal"/>
      <w:lvlText w:val="%7."/>
      <w:lvlJc w:val="left"/>
      <w:pPr>
        <w:ind w:left="3584" w:hanging="420"/>
      </w:pPr>
    </w:lvl>
    <w:lvl w:ilvl="7" w:tplc="04090017" w:tentative="1">
      <w:start w:val="1"/>
      <w:numFmt w:val="aiueoFullWidth"/>
      <w:lvlText w:val="(%8)"/>
      <w:lvlJc w:val="left"/>
      <w:pPr>
        <w:ind w:left="4004" w:hanging="420"/>
      </w:pPr>
    </w:lvl>
    <w:lvl w:ilvl="8" w:tplc="04090011" w:tentative="1">
      <w:start w:val="1"/>
      <w:numFmt w:val="decimalEnclosedCircle"/>
      <w:lvlText w:val="%9"/>
      <w:lvlJc w:val="left"/>
      <w:pPr>
        <w:ind w:left="4424" w:hanging="420"/>
      </w:pPr>
    </w:lvl>
  </w:abstractNum>
  <w:abstractNum w:abstractNumId="18"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0"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1"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8"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1"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2"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5"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6"/>
  </w:num>
  <w:num w:numId="3">
    <w:abstractNumId w:val="10"/>
  </w:num>
  <w:num w:numId="4">
    <w:abstractNumId w:val="6"/>
  </w:num>
  <w:num w:numId="5">
    <w:abstractNumId w:val="19"/>
  </w:num>
  <w:num w:numId="6">
    <w:abstractNumId w:val="26"/>
  </w:num>
  <w:num w:numId="7">
    <w:abstractNumId w:val="0"/>
  </w:num>
  <w:num w:numId="8">
    <w:abstractNumId w:val="29"/>
  </w:num>
  <w:num w:numId="9">
    <w:abstractNumId w:val="35"/>
  </w:num>
  <w:num w:numId="10">
    <w:abstractNumId w:val="12"/>
  </w:num>
  <w:num w:numId="11">
    <w:abstractNumId w:val="15"/>
  </w:num>
  <w:num w:numId="12">
    <w:abstractNumId w:val="9"/>
  </w:num>
  <w:num w:numId="13">
    <w:abstractNumId w:val="24"/>
  </w:num>
  <w:num w:numId="14">
    <w:abstractNumId w:val="28"/>
  </w:num>
  <w:num w:numId="15">
    <w:abstractNumId w:val="3"/>
  </w:num>
  <w:num w:numId="16">
    <w:abstractNumId w:val="21"/>
  </w:num>
  <w:num w:numId="17">
    <w:abstractNumId w:val="30"/>
  </w:num>
  <w:num w:numId="18">
    <w:abstractNumId w:val="8"/>
  </w:num>
  <w:num w:numId="19">
    <w:abstractNumId w:val="32"/>
  </w:num>
  <w:num w:numId="20">
    <w:abstractNumId w:val="20"/>
  </w:num>
  <w:num w:numId="21">
    <w:abstractNumId w:val="33"/>
  </w:num>
  <w:num w:numId="22">
    <w:abstractNumId w:val="22"/>
  </w:num>
  <w:num w:numId="23">
    <w:abstractNumId w:val="4"/>
  </w:num>
  <w:num w:numId="24">
    <w:abstractNumId w:val="2"/>
  </w:num>
  <w:num w:numId="25">
    <w:abstractNumId w:val="34"/>
  </w:num>
  <w:num w:numId="26">
    <w:abstractNumId w:val="31"/>
  </w:num>
  <w:num w:numId="27">
    <w:abstractNumId w:val="23"/>
  </w:num>
  <w:num w:numId="28">
    <w:abstractNumId w:val="18"/>
  </w:num>
  <w:num w:numId="29">
    <w:abstractNumId w:val="25"/>
  </w:num>
  <w:num w:numId="30">
    <w:abstractNumId w:val="27"/>
  </w:num>
  <w:num w:numId="31">
    <w:abstractNumId w:val="11"/>
  </w:num>
  <w:num w:numId="32">
    <w:abstractNumId w:val="7"/>
  </w:num>
  <w:num w:numId="33">
    <w:abstractNumId w:val="13"/>
  </w:num>
  <w:num w:numId="34">
    <w:abstractNumId w:val="17"/>
  </w:num>
  <w:num w:numId="35">
    <w:abstractNumId w:val="5"/>
  </w:num>
  <w:num w:numId="36">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07D4E"/>
    <w:rsid w:val="00125CE9"/>
    <w:rsid w:val="00135F1F"/>
    <w:rsid w:val="00145D5C"/>
    <w:rsid w:val="00154C31"/>
    <w:rsid w:val="00170A17"/>
    <w:rsid w:val="00173506"/>
    <w:rsid w:val="00174C98"/>
    <w:rsid w:val="00176108"/>
    <w:rsid w:val="001806A5"/>
    <w:rsid w:val="00184418"/>
    <w:rsid w:val="0019070F"/>
    <w:rsid w:val="00190F04"/>
    <w:rsid w:val="001914AF"/>
    <w:rsid w:val="0019226A"/>
    <w:rsid w:val="0019313F"/>
    <w:rsid w:val="00195FAA"/>
    <w:rsid w:val="001A390E"/>
    <w:rsid w:val="001B4C19"/>
    <w:rsid w:val="001C43B6"/>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50967"/>
    <w:rsid w:val="00262DD3"/>
    <w:rsid w:val="0026614D"/>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B66AA"/>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7DBF"/>
    <w:rsid w:val="00721C7E"/>
    <w:rsid w:val="007221E0"/>
    <w:rsid w:val="00731924"/>
    <w:rsid w:val="0074018B"/>
    <w:rsid w:val="0074463D"/>
    <w:rsid w:val="00746F66"/>
    <w:rsid w:val="00751B03"/>
    <w:rsid w:val="00752A7B"/>
    <w:rsid w:val="00753AC0"/>
    <w:rsid w:val="00754607"/>
    <w:rsid w:val="00754E2A"/>
    <w:rsid w:val="00756D55"/>
    <w:rsid w:val="007651B7"/>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979E8"/>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A1601"/>
    <w:rsid w:val="00CA22F8"/>
    <w:rsid w:val="00CA3DD6"/>
    <w:rsid w:val="00CB1B82"/>
    <w:rsid w:val="00CB26F5"/>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615B8"/>
    <w:rsid w:val="00D633FB"/>
    <w:rsid w:val="00D67A44"/>
    <w:rsid w:val="00D700BE"/>
    <w:rsid w:val="00D80002"/>
    <w:rsid w:val="00D81073"/>
    <w:rsid w:val="00D853D7"/>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45D07"/>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BC685-8A14-4B2F-9A27-F3EB0BF0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1366</Words>
  <Characters>7790</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2020-01-29T01:45:00Z</dcterms:created>
  <dcterms:modified xsi:type="dcterms:W3CDTF">2025-02-13T01:44:00Z</dcterms:modified>
</cp:coreProperties>
</file>